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5F4E821F" w:rsidR="00524388" w:rsidRPr="00A504D1" w:rsidRDefault="00B34CE4">
      <w:pPr>
        <w:pStyle w:val="Title"/>
        <w:rPr>
          <w:rFonts w:ascii="Century Gothic" w:hAnsi="Century Gothic"/>
          <w:color w:val="000000" w:themeColor="text1"/>
        </w:rPr>
      </w:pPr>
      <w:r w:rsidRPr="00A504D1">
        <w:rPr>
          <w:rFonts w:ascii="Century Gothic" w:hAnsi="Century Gothic"/>
          <w:color w:val="000000" w:themeColor="text1"/>
        </w:rPr>
        <w:t>School News Reporter</w:t>
      </w:r>
    </w:p>
    <w:p w14:paraId="1A30AAB4" w14:textId="1455685C" w:rsidR="0087517D" w:rsidRDefault="0087517D">
      <w:pPr>
        <w:pStyle w:val="Title"/>
        <w:rPr>
          <w:rFonts w:ascii="Century Gothic" w:hAnsi="Century Gothic"/>
          <w:color w:val="000000" w:themeColor="text1"/>
          <w:sz w:val="28"/>
          <w:szCs w:val="28"/>
        </w:rPr>
      </w:pPr>
      <w:r w:rsidRPr="00A504D1">
        <w:rPr>
          <w:rFonts w:ascii="Century Gothic" w:hAnsi="Century Gothic"/>
          <w:color w:val="000000" w:themeColor="text1"/>
          <w:sz w:val="28"/>
          <w:szCs w:val="28"/>
        </w:rPr>
        <w:t>(adapted from “Meaningful Jobs” – Scott May, Principal, Apollo Elementary, Goddard, Kansas)</w:t>
      </w:r>
    </w:p>
    <w:p w14:paraId="7F7FF80D" w14:textId="701D0555" w:rsidR="00E62592" w:rsidRPr="0086763A" w:rsidRDefault="00E62592" w:rsidP="00E62592">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sidR="00A47EF1">
        <w:rPr>
          <w:rFonts w:ascii="Century Gothic" w:hAnsi="Century Gothic"/>
          <w:color w:val="000000" w:themeColor="text1"/>
        </w:rPr>
        <w:t>-</w:t>
      </w:r>
      <w:r w:rsidRPr="0086763A">
        <w:rPr>
          <w:rFonts w:ascii="Century Gothic" w:hAnsi="Century Gothic"/>
          <w:color w:val="000000" w:themeColor="text1"/>
        </w:rPr>
        <w:t>school success.</w:t>
      </w:r>
    </w:p>
    <w:p w14:paraId="6B5BFF15" w14:textId="2AD436F8" w:rsidR="00E62592" w:rsidRPr="0086763A" w:rsidRDefault="00E62592" w:rsidP="00E62592">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683BF3">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4355CC47" w14:textId="77777777" w:rsidR="00E62592" w:rsidRPr="0086763A" w:rsidRDefault="00E62592" w:rsidP="00E62592">
      <w:pPr>
        <w:spacing w:after="0" w:line="240" w:lineRule="auto"/>
        <w:rPr>
          <w:rFonts w:ascii="Century Gothic" w:eastAsia="Times New Roman" w:hAnsi="Century Gothic" w:cs="Calibri"/>
          <w:color w:val="000000" w:themeColor="text1"/>
          <w:shd w:val="clear" w:color="auto" w:fill="FFFFFF"/>
          <w:lang w:eastAsia="en-US"/>
        </w:rPr>
      </w:pPr>
    </w:p>
    <w:p w14:paraId="4D8A9F2D" w14:textId="77777777" w:rsidR="00E62592" w:rsidRPr="0086763A" w:rsidRDefault="00E62592" w:rsidP="00E62592">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2B9147E5" w14:textId="77777777" w:rsidR="00E62592" w:rsidRPr="00A504D1" w:rsidRDefault="00E62592">
      <w:pPr>
        <w:pStyle w:val="Title"/>
        <w:rPr>
          <w:rFonts w:ascii="Century Gothic" w:hAnsi="Century Gothic"/>
          <w:color w:val="000000" w:themeColor="text1"/>
          <w:sz w:val="28"/>
          <w:szCs w:val="28"/>
        </w:rPr>
      </w:pPr>
    </w:p>
    <w:p w14:paraId="78196B95" w14:textId="19C1350E" w:rsidR="00524388" w:rsidRPr="00A504D1" w:rsidRDefault="0087517D">
      <w:pPr>
        <w:pStyle w:val="Heading1"/>
        <w:rPr>
          <w:rFonts w:ascii="Century Gothic" w:hAnsi="Century Gothic"/>
          <w:color w:val="000000" w:themeColor="text1"/>
        </w:rPr>
      </w:pPr>
      <w:r w:rsidRPr="00A504D1">
        <w:rPr>
          <w:rFonts w:ascii="Century Gothic" w:hAnsi="Century Gothic"/>
          <w:color w:val="000000" w:themeColor="text1"/>
        </w:rPr>
        <w:t xml:space="preserve">Job </w:t>
      </w:r>
      <w:r w:rsidR="00B05D57" w:rsidRPr="00A504D1">
        <w:rPr>
          <w:rFonts w:ascii="Century Gothic" w:hAnsi="Century Gothic"/>
          <w:color w:val="000000" w:themeColor="text1"/>
        </w:rPr>
        <w:t>Description</w:t>
      </w:r>
    </w:p>
    <w:p w14:paraId="02412CE4" w14:textId="1569493D" w:rsidR="00524388" w:rsidRPr="00A504D1" w:rsidRDefault="00B05D57" w:rsidP="00B05D57">
      <w:pPr>
        <w:rPr>
          <w:rFonts w:ascii="Century Gothic" w:hAnsi="Century Gothic"/>
          <w:color w:val="000000" w:themeColor="text1"/>
        </w:rPr>
      </w:pPr>
      <w:r w:rsidRPr="00A504D1">
        <w:rPr>
          <w:rFonts w:ascii="Century Gothic" w:hAnsi="Century Gothic"/>
          <w:color w:val="000000" w:themeColor="text1"/>
        </w:rPr>
        <w:t xml:space="preserve">The </w:t>
      </w:r>
      <w:r w:rsidR="00B34CE4" w:rsidRPr="00A504D1">
        <w:rPr>
          <w:rFonts w:ascii="Century Gothic" w:hAnsi="Century Gothic"/>
          <w:color w:val="000000" w:themeColor="text1"/>
        </w:rPr>
        <w:t>School News Reporter will research and write art</w:t>
      </w:r>
      <w:r w:rsidR="00E62592">
        <w:rPr>
          <w:rFonts w:ascii="Century Gothic" w:hAnsi="Century Gothic"/>
          <w:color w:val="000000" w:themeColor="text1"/>
        </w:rPr>
        <w:t>icles for the school newsletter, school newspaper, and/or class newspapers.</w:t>
      </w:r>
    </w:p>
    <w:p w14:paraId="1963E0C0" w14:textId="703DA77F" w:rsidR="00524388" w:rsidRPr="00502E62" w:rsidRDefault="00B34CE4">
      <w:pPr>
        <w:jc w:val="center"/>
        <w:rPr>
          <w:sz w:val="44"/>
          <w:szCs w:val="44"/>
        </w:rPr>
      </w:pPr>
      <w:r>
        <w:rPr>
          <w:noProof/>
        </w:rPr>
        <w:drawing>
          <wp:inline distT="0" distB="0" distL="0" distR="0" wp14:anchorId="084F9AEB" wp14:editId="2C6A5E7B">
            <wp:extent cx="2343807" cy="1874024"/>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09 at 12.15.51 PM.png"/>
                    <pic:cNvPicPr/>
                  </pic:nvPicPr>
                  <pic:blipFill>
                    <a:blip r:embed="rId7">
                      <a:extLst>
                        <a:ext uri="{28A0092B-C50C-407E-A947-70E740481C1C}">
                          <a14:useLocalDpi xmlns:a14="http://schemas.microsoft.com/office/drawing/2010/main" val="0"/>
                        </a:ext>
                      </a:extLst>
                    </a:blip>
                    <a:stretch>
                      <a:fillRect/>
                    </a:stretch>
                  </pic:blipFill>
                  <pic:spPr>
                    <a:xfrm>
                      <a:off x="0" y="0"/>
                      <a:ext cx="2362195" cy="1888726"/>
                    </a:xfrm>
                    <a:prstGeom prst="rect">
                      <a:avLst/>
                    </a:prstGeom>
                  </pic:spPr>
                </pic:pic>
              </a:graphicData>
            </a:graphic>
          </wp:inline>
        </w:drawing>
      </w:r>
    </w:p>
    <w:p w14:paraId="1676F84E" w14:textId="6D208D7E" w:rsidR="00502E62" w:rsidRPr="00A504D1" w:rsidRDefault="00502E62" w:rsidP="00502E62">
      <w:pPr>
        <w:rPr>
          <w:rFonts w:ascii="Century Gothic" w:hAnsi="Century Gothic"/>
          <w:b/>
          <w:color w:val="000000" w:themeColor="text1"/>
          <w:sz w:val="44"/>
          <w:szCs w:val="44"/>
        </w:rPr>
      </w:pPr>
      <w:r w:rsidRPr="00A504D1">
        <w:rPr>
          <w:rFonts w:ascii="Century Gothic" w:hAnsi="Century Gothic"/>
          <w:b/>
          <w:color w:val="000000" w:themeColor="text1"/>
          <w:sz w:val="44"/>
          <w:szCs w:val="44"/>
        </w:rPr>
        <w:lastRenderedPageBreak/>
        <w:t>Job Duties</w:t>
      </w:r>
    </w:p>
    <w:tbl>
      <w:tblPr>
        <w:tblStyle w:val="TableGrid"/>
        <w:tblW w:w="10566" w:type="dxa"/>
        <w:tblLook w:val="04A0" w:firstRow="1" w:lastRow="0" w:firstColumn="1" w:lastColumn="0" w:noHBand="0" w:noVBand="1"/>
      </w:tblPr>
      <w:tblGrid>
        <w:gridCol w:w="1438"/>
        <w:gridCol w:w="9128"/>
      </w:tblGrid>
      <w:tr w:rsidR="00FE2474" w:rsidRPr="00A504D1" w14:paraId="0D0CD8DD" w14:textId="77777777" w:rsidTr="00FE2474">
        <w:trPr>
          <w:trHeight w:val="626"/>
        </w:trPr>
        <w:tc>
          <w:tcPr>
            <w:tcW w:w="1438" w:type="dxa"/>
          </w:tcPr>
          <w:p w14:paraId="27B1E8E4" w14:textId="77777777" w:rsidR="00B05D57" w:rsidRPr="00A504D1" w:rsidRDefault="00B05D57">
            <w:pPr>
              <w:rPr>
                <w:rFonts w:ascii="Century Gothic" w:hAnsi="Century Gothic"/>
              </w:rPr>
            </w:pPr>
          </w:p>
        </w:tc>
        <w:tc>
          <w:tcPr>
            <w:tcW w:w="9128" w:type="dxa"/>
            <w:vAlign w:val="center"/>
          </w:tcPr>
          <w:p w14:paraId="6F4033B7" w14:textId="1E1259DD" w:rsidR="00B05D57" w:rsidRPr="00BB31EB" w:rsidRDefault="00FE2474" w:rsidP="00FE2474">
            <w:pPr>
              <w:rPr>
                <w:rFonts w:ascii="Century Gothic" w:hAnsi="Century Gothic"/>
                <w:color w:val="000000" w:themeColor="text1"/>
              </w:rPr>
            </w:pPr>
            <w:r w:rsidRPr="00BB31EB">
              <w:rPr>
                <w:rFonts w:ascii="Century Gothic" w:hAnsi="Century Gothic"/>
                <w:color w:val="000000" w:themeColor="text1"/>
              </w:rPr>
              <w:t xml:space="preserve">Report </w:t>
            </w:r>
            <w:r w:rsidR="00B34CE4" w:rsidRPr="00BB31EB">
              <w:rPr>
                <w:rFonts w:ascii="Century Gothic" w:hAnsi="Century Gothic"/>
                <w:color w:val="000000" w:themeColor="text1"/>
              </w:rPr>
              <w:t>to the supervisor for your job assignment</w:t>
            </w:r>
          </w:p>
        </w:tc>
      </w:tr>
      <w:tr w:rsidR="00FE2474" w:rsidRPr="00A504D1" w14:paraId="1499F752" w14:textId="77777777" w:rsidTr="00FE2474">
        <w:trPr>
          <w:trHeight w:val="671"/>
        </w:trPr>
        <w:tc>
          <w:tcPr>
            <w:tcW w:w="1438" w:type="dxa"/>
          </w:tcPr>
          <w:p w14:paraId="40E8409F" w14:textId="77777777" w:rsidR="00B05D57" w:rsidRPr="00A504D1" w:rsidRDefault="00B05D57">
            <w:pPr>
              <w:rPr>
                <w:rFonts w:ascii="Century Gothic" w:hAnsi="Century Gothic"/>
              </w:rPr>
            </w:pPr>
          </w:p>
        </w:tc>
        <w:tc>
          <w:tcPr>
            <w:tcW w:w="9128" w:type="dxa"/>
            <w:vAlign w:val="center"/>
          </w:tcPr>
          <w:p w14:paraId="2903DF4B" w14:textId="18E1DF32" w:rsidR="00B05D57" w:rsidRPr="00BB31EB" w:rsidRDefault="00B34CE4" w:rsidP="00FE2474">
            <w:pPr>
              <w:rPr>
                <w:rFonts w:ascii="Century Gothic" w:hAnsi="Century Gothic"/>
                <w:color w:val="000000" w:themeColor="text1"/>
              </w:rPr>
            </w:pPr>
            <w:r w:rsidRPr="00BB31EB">
              <w:rPr>
                <w:rFonts w:ascii="Century Gothic" w:hAnsi="Century Gothic"/>
                <w:color w:val="000000" w:themeColor="text1"/>
              </w:rPr>
              <w:t>Research and write stories for the newsletter</w:t>
            </w:r>
          </w:p>
        </w:tc>
      </w:tr>
      <w:tr w:rsidR="00FE2474" w:rsidRPr="00A504D1" w14:paraId="2F619006" w14:textId="77777777" w:rsidTr="00FE2474">
        <w:trPr>
          <w:trHeight w:val="626"/>
        </w:trPr>
        <w:tc>
          <w:tcPr>
            <w:tcW w:w="1438" w:type="dxa"/>
          </w:tcPr>
          <w:p w14:paraId="71B1CBAB" w14:textId="77777777" w:rsidR="00B05D57" w:rsidRPr="00A504D1" w:rsidRDefault="00B05D57">
            <w:pPr>
              <w:rPr>
                <w:rFonts w:ascii="Century Gothic" w:hAnsi="Century Gothic"/>
              </w:rPr>
            </w:pPr>
          </w:p>
        </w:tc>
        <w:tc>
          <w:tcPr>
            <w:tcW w:w="9128" w:type="dxa"/>
            <w:vAlign w:val="center"/>
          </w:tcPr>
          <w:p w14:paraId="4CDF58E1" w14:textId="35570ACF" w:rsidR="00B05D57" w:rsidRPr="00BB31EB" w:rsidRDefault="00B34CE4" w:rsidP="00FE2474">
            <w:pPr>
              <w:rPr>
                <w:rFonts w:ascii="Century Gothic" w:hAnsi="Century Gothic"/>
                <w:color w:val="000000" w:themeColor="text1"/>
              </w:rPr>
            </w:pPr>
            <w:r w:rsidRPr="00BB31EB">
              <w:rPr>
                <w:rFonts w:ascii="Century Gothic" w:hAnsi="Century Gothic"/>
                <w:color w:val="000000" w:themeColor="text1"/>
              </w:rPr>
              <w:t>Add photos if available</w:t>
            </w:r>
          </w:p>
        </w:tc>
      </w:tr>
      <w:tr w:rsidR="00463568" w:rsidRPr="00A504D1" w14:paraId="672F7CED" w14:textId="77777777" w:rsidTr="00FE2474">
        <w:trPr>
          <w:trHeight w:val="626"/>
        </w:trPr>
        <w:tc>
          <w:tcPr>
            <w:tcW w:w="1438" w:type="dxa"/>
          </w:tcPr>
          <w:p w14:paraId="4CDEF951" w14:textId="77777777" w:rsidR="00463568" w:rsidRPr="00A504D1" w:rsidRDefault="00463568">
            <w:pPr>
              <w:rPr>
                <w:rFonts w:ascii="Century Gothic" w:hAnsi="Century Gothic"/>
              </w:rPr>
            </w:pPr>
          </w:p>
        </w:tc>
        <w:tc>
          <w:tcPr>
            <w:tcW w:w="9128" w:type="dxa"/>
            <w:vAlign w:val="center"/>
          </w:tcPr>
          <w:p w14:paraId="210F68AD" w14:textId="5CC108F4" w:rsidR="00463568" w:rsidRPr="00BB31EB" w:rsidRDefault="00B34CE4" w:rsidP="00FE2474">
            <w:pPr>
              <w:rPr>
                <w:rFonts w:ascii="Century Gothic" w:hAnsi="Century Gothic"/>
                <w:color w:val="000000" w:themeColor="text1"/>
              </w:rPr>
            </w:pPr>
            <w:r w:rsidRPr="00BB31EB">
              <w:rPr>
                <w:rFonts w:ascii="Century Gothic" w:hAnsi="Century Gothic"/>
                <w:color w:val="000000" w:themeColor="text1"/>
              </w:rPr>
              <w:t>Spell check</w:t>
            </w:r>
          </w:p>
        </w:tc>
      </w:tr>
      <w:tr w:rsidR="00463568" w:rsidRPr="00A504D1" w14:paraId="4EFE44FB" w14:textId="77777777" w:rsidTr="00795302">
        <w:trPr>
          <w:trHeight w:val="626"/>
        </w:trPr>
        <w:tc>
          <w:tcPr>
            <w:tcW w:w="1438" w:type="dxa"/>
          </w:tcPr>
          <w:p w14:paraId="23D88643" w14:textId="77777777" w:rsidR="00463568" w:rsidRPr="00A504D1" w:rsidRDefault="00463568">
            <w:pPr>
              <w:rPr>
                <w:rFonts w:ascii="Century Gothic" w:hAnsi="Century Gothic"/>
              </w:rPr>
            </w:pPr>
          </w:p>
        </w:tc>
        <w:tc>
          <w:tcPr>
            <w:tcW w:w="9128" w:type="dxa"/>
            <w:vAlign w:val="center"/>
          </w:tcPr>
          <w:p w14:paraId="44A37CF9" w14:textId="15D2B151" w:rsidR="00463568" w:rsidRPr="00BB31EB" w:rsidRDefault="00B34CE4">
            <w:pPr>
              <w:rPr>
                <w:rFonts w:ascii="Century Gothic" w:hAnsi="Century Gothic"/>
                <w:color w:val="000000" w:themeColor="text1"/>
              </w:rPr>
            </w:pPr>
            <w:r w:rsidRPr="00BB31EB">
              <w:rPr>
                <w:rFonts w:ascii="Century Gothic" w:hAnsi="Century Gothic"/>
                <w:color w:val="000000" w:themeColor="text1"/>
              </w:rPr>
              <w:t>Have the supervisor proofread the story</w:t>
            </w:r>
          </w:p>
        </w:tc>
      </w:tr>
      <w:tr w:rsidR="00463568" w:rsidRPr="00A504D1" w14:paraId="52A112D3" w14:textId="77777777" w:rsidTr="00463568">
        <w:trPr>
          <w:trHeight w:val="626"/>
        </w:trPr>
        <w:tc>
          <w:tcPr>
            <w:tcW w:w="1438" w:type="dxa"/>
          </w:tcPr>
          <w:p w14:paraId="0BA939F0" w14:textId="77777777" w:rsidR="00463568" w:rsidRPr="00A504D1" w:rsidRDefault="00463568">
            <w:pPr>
              <w:rPr>
                <w:rFonts w:ascii="Century Gothic" w:hAnsi="Century Gothic"/>
              </w:rPr>
            </w:pPr>
          </w:p>
        </w:tc>
        <w:tc>
          <w:tcPr>
            <w:tcW w:w="9128" w:type="dxa"/>
            <w:vAlign w:val="center"/>
          </w:tcPr>
          <w:p w14:paraId="76205D1D" w14:textId="4211C1FE" w:rsidR="00463568" w:rsidRPr="00BB31EB" w:rsidRDefault="00B34CE4" w:rsidP="00463568">
            <w:pPr>
              <w:rPr>
                <w:rFonts w:ascii="Century Gothic" w:hAnsi="Century Gothic"/>
                <w:color w:val="000000" w:themeColor="text1"/>
              </w:rPr>
            </w:pPr>
            <w:r w:rsidRPr="00BB31EB">
              <w:rPr>
                <w:rFonts w:ascii="Century Gothic" w:hAnsi="Century Gothic"/>
                <w:color w:val="000000" w:themeColor="text1"/>
              </w:rPr>
              <w:t>Give the story to the appropriate staff member for publication</w:t>
            </w:r>
          </w:p>
        </w:tc>
      </w:tr>
    </w:tbl>
    <w:p w14:paraId="085C1B12" w14:textId="3E4C10A1" w:rsidR="00524388" w:rsidRDefault="00524388"/>
    <w:p w14:paraId="0726C4C9" w14:textId="77777777" w:rsidR="00B34CE4" w:rsidRDefault="00B34CE4"/>
    <w:p w14:paraId="2339509F" w14:textId="245F9650" w:rsidR="00B86A77" w:rsidRPr="00A504D1" w:rsidRDefault="00502E62">
      <w:pPr>
        <w:rPr>
          <w:rFonts w:ascii="Century Gothic" w:hAnsi="Century Gothic"/>
          <w:b/>
          <w:color w:val="000000" w:themeColor="text1"/>
          <w:sz w:val="44"/>
          <w:szCs w:val="44"/>
        </w:rPr>
      </w:pPr>
      <w:r w:rsidRPr="00A504D1">
        <w:rPr>
          <w:rFonts w:ascii="Century Gothic" w:hAnsi="Century Gothic"/>
          <w:b/>
          <w:color w:val="000000" w:themeColor="text1"/>
          <w:sz w:val="44"/>
          <w:szCs w:val="44"/>
        </w:rPr>
        <w:t xml:space="preserve">Sample of </w:t>
      </w:r>
      <w:r w:rsidR="00B34CE4" w:rsidRPr="00A504D1">
        <w:rPr>
          <w:rFonts w:ascii="Century Gothic" w:hAnsi="Century Gothic"/>
          <w:b/>
          <w:color w:val="000000" w:themeColor="text1"/>
          <w:sz w:val="44"/>
          <w:szCs w:val="44"/>
        </w:rPr>
        <w:t>a newsletter schedule</w:t>
      </w:r>
    </w:p>
    <w:p w14:paraId="25876C66" w14:textId="3CDB7750" w:rsidR="00A82722" w:rsidRPr="00BB31EB" w:rsidRDefault="00B34CE4">
      <w:pPr>
        <w:rPr>
          <w:rFonts w:ascii="Century Gothic" w:hAnsi="Century Gothic"/>
          <w:color w:val="000000" w:themeColor="text1"/>
        </w:rPr>
      </w:pPr>
      <w:r w:rsidRPr="00BB31EB">
        <w:rPr>
          <w:rFonts w:ascii="Century Gothic" w:hAnsi="Century Gothic"/>
          <w:color w:val="000000" w:themeColor="text1"/>
        </w:rPr>
        <w:t>This job could be a daily, weekly, or monthly task and could be done in collaboration with peers.</w:t>
      </w:r>
    </w:p>
    <w:tbl>
      <w:tblPr>
        <w:tblStyle w:val="TableGrid"/>
        <w:tblW w:w="0" w:type="auto"/>
        <w:tblLook w:val="04A0" w:firstRow="1" w:lastRow="0" w:firstColumn="1" w:lastColumn="0" w:noHBand="0" w:noVBand="1"/>
      </w:tblPr>
      <w:tblGrid>
        <w:gridCol w:w="1619"/>
        <w:gridCol w:w="8883"/>
      </w:tblGrid>
      <w:tr w:rsidR="00A504D1" w:rsidRPr="00A504D1" w14:paraId="5BD6DC31" w14:textId="77777777" w:rsidTr="00025782">
        <w:tc>
          <w:tcPr>
            <w:tcW w:w="10502" w:type="dxa"/>
            <w:gridSpan w:val="2"/>
            <w:vAlign w:val="center"/>
          </w:tcPr>
          <w:p w14:paraId="3232A453" w14:textId="5346E6F7" w:rsidR="00854508" w:rsidRPr="00A504D1" w:rsidRDefault="00B34CE4" w:rsidP="00854508">
            <w:pPr>
              <w:jc w:val="center"/>
              <w:rPr>
                <w:rFonts w:ascii="Century Gothic" w:hAnsi="Century Gothic"/>
                <w:color w:val="000000" w:themeColor="text1"/>
              </w:rPr>
            </w:pPr>
            <w:r w:rsidRPr="00A504D1">
              <w:rPr>
                <w:rFonts w:ascii="Century Gothic" w:hAnsi="Century Gothic"/>
                <w:color w:val="000000" w:themeColor="text1"/>
              </w:rPr>
              <w:t>September</w:t>
            </w:r>
          </w:p>
        </w:tc>
      </w:tr>
      <w:tr w:rsidR="00A504D1" w:rsidRPr="00A504D1" w14:paraId="10007CB3" w14:textId="77777777" w:rsidTr="00854508">
        <w:tc>
          <w:tcPr>
            <w:tcW w:w="1619" w:type="dxa"/>
          </w:tcPr>
          <w:p w14:paraId="5CCA2E0C" w14:textId="7833AF90" w:rsidR="00B86A77" w:rsidRPr="00A504D1" w:rsidRDefault="00B34CE4">
            <w:pPr>
              <w:rPr>
                <w:rFonts w:ascii="Century Gothic" w:hAnsi="Century Gothic"/>
                <w:color w:val="000000" w:themeColor="text1"/>
              </w:rPr>
            </w:pPr>
            <w:r w:rsidRPr="00A504D1">
              <w:rPr>
                <w:rFonts w:ascii="Century Gothic" w:hAnsi="Century Gothic"/>
                <w:color w:val="000000" w:themeColor="text1"/>
              </w:rPr>
              <w:t>Date:</w:t>
            </w:r>
          </w:p>
        </w:tc>
        <w:tc>
          <w:tcPr>
            <w:tcW w:w="8883" w:type="dxa"/>
          </w:tcPr>
          <w:p w14:paraId="535571ED" w14:textId="595F1F7D" w:rsidR="00B86A77" w:rsidRPr="00A504D1" w:rsidRDefault="00B86A77">
            <w:pPr>
              <w:rPr>
                <w:rFonts w:ascii="Century Gothic" w:hAnsi="Century Gothic"/>
                <w:color w:val="000000" w:themeColor="text1"/>
              </w:rPr>
            </w:pPr>
          </w:p>
        </w:tc>
      </w:tr>
      <w:tr w:rsidR="00A504D1" w:rsidRPr="00A504D1" w14:paraId="6B31127E" w14:textId="77777777" w:rsidTr="00854508">
        <w:tc>
          <w:tcPr>
            <w:tcW w:w="1619" w:type="dxa"/>
          </w:tcPr>
          <w:p w14:paraId="7DBC8C35" w14:textId="6A243310" w:rsidR="00B86A77" w:rsidRPr="00A504D1" w:rsidRDefault="00B34CE4">
            <w:pPr>
              <w:rPr>
                <w:rFonts w:ascii="Century Gothic" w:hAnsi="Century Gothic"/>
                <w:color w:val="000000" w:themeColor="text1"/>
              </w:rPr>
            </w:pPr>
            <w:r w:rsidRPr="00A504D1">
              <w:rPr>
                <w:rFonts w:ascii="Century Gothic" w:hAnsi="Century Gothic"/>
                <w:color w:val="000000" w:themeColor="text1"/>
              </w:rPr>
              <w:t>9/4</w:t>
            </w:r>
          </w:p>
        </w:tc>
        <w:tc>
          <w:tcPr>
            <w:tcW w:w="8883" w:type="dxa"/>
          </w:tcPr>
          <w:p w14:paraId="455BBB66" w14:textId="59DC0E7A" w:rsidR="00B86A77" w:rsidRPr="00A504D1" w:rsidRDefault="00B34CE4">
            <w:pPr>
              <w:rPr>
                <w:rFonts w:ascii="Century Gothic" w:hAnsi="Century Gothic"/>
                <w:color w:val="000000" w:themeColor="text1"/>
              </w:rPr>
            </w:pPr>
            <w:r w:rsidRPr="00A504D1">
              <w:rPr>
                <w:rFonts w:ascii="Century Gothic" w:hAnsi="Century Gothic"/>
                <w:color w:val="000000" w:themeColor="text1"/>
              </w:rPr>
              <w:t>Room 220A (Mr. Smith, Biology</w:t>
            </w:r>
            <w:r w:rsidR="00854508" w:rsidRPr="00A504D1">
              <w:rPr>
                <w:rFonts w:ascii="Century Gothic" w:hAnsi="Century Gothic"/>
                <w:color w:val="000000" w:themeColor="text1"/>
              </w:rPr>
              <w:t>)</w:t>
            </w:r>
          </w:p>
        </w:tc>
      </w:tr>
      <w:tr w:rsidR="00A504D1" w:rsidRPr="00A504D1" w14:paraId="5A44BE6F" w14:textId="77777777" w:rsidTr="00854508">
        <w:tc>
          <w:tcPr>
            <w:tcW w:w="1619" w:type="dxa"/>
          </w:tcPr>
          <w:p w14:paraId="549F4ED4" w14:textId="09657215" w:rsidR="00B86A77" w:rsidRPr="00A504D1" w:rsidRDefault="00B34CE4">
            <w:pPr>
              <w:rPr>
                <w:rFonts w:ascii="Century Gothic" w:hAnsi="Century Gothic"/>
                <w:color w:val="000000" w:themeColor="text1"/>
              </w:rPr>
            </w:pPr>
            <w:r w:rsidRPr="00A504D1">
              <w:rPr>
                <w:rFonts w:ascii="Century Gothic" w:hAnsi="Century Gothic"/>
                <w:color w:val="000000" w:themeColor="text1"/>
              </w:rPr>
              <w:t>9/10</w:t>
            </w:r>
          </w:p>
        </w:tc>
        <w:tc>
          <w:tcPr>
            <w:tcW w:w="8883" w:type="dxa"/>
          </w:tcPr>
          <w:p w14:paraId="7E9FF9F2" w14:textId="6AA9A115" w:rsidR="00854508" w:rsidRPr="00A504D1" w:rsidRDefault="00B34CE4">
            <w:pPr>
              <w:rPr>
                <w:rFonts w:ascii="Century Gothic" w:hAnsi="Century Gothic"/>
                <w:color w:val="000000" w:themeColor="text1"/>
              </w:rPr>
            </w:pPr>
            <w:r w:rsidRPr="00A504D1">
              <w:rPr>
                <w:rFonts w:ascii="Century Gothic" w:hAnsi="Century Gothic"/>
                <w:color w:val="000000" w:themeColor="text1"/>
              </w:rPr>
              <w:t>Room 115 (Mrs. Harding, 9</w:t>
            </w:r>
            <w:r w:rsidRPr="00A504D1">
              <w:rPr>
                <w:rFonts w:ascii="Century Gothic" w:hAnsi="Century Gothic"/>
                <w:color w:val="000000" w:themeColor="text1"/>
                <w:vertAlign w:val="superscript"/>
              </w:rPr>
              <w:t>th</w:t>
            </w:r>
            <w:r w:rsidRPr="00A504D1">
              <w:rPr>
                <w:rFonts w:ascii="Century Gothic" w:hAnsi="Century Gothic"/>
                <w:color w:val="000000" w:themeColor="text1"/>
              </w:rPr>
              <w:t xml:space="preserve"> grade English</w:t>
            </w:r>
            <w:r w:rsidR="00854508" w:rsidRPr="00A504D1">
              <w:rPr>
                <w:rFonts w:ascii="Century Gothic" w:hAnsi="Century Gothic"/>
                <w:color w:val="000000" w:themeColor="text1"/>
              </w:rPr>
              <w:t>)</w:t>
            </w:r>
          </w:p>
        </w:tc>
      </w:tr>
      <w:tr w:rsidR="00A504D1" w:rsidRPr="00A504D1" w14:paraId="0C955B5E" w14:textId="77777777" w:rsidTr="00854508">
        <w:tc>
          <w:tcPr>
            <w:tcW w:w="1619" w:type="dxa"/>
          </w:tcPr>
          <w:p w14:paraId="1A4A9C8A" w14:textId="42C8A3F5" w:rsidR="00B86A77" w:rsidRPr="00A504D1" w:rsidRDefault="00B34CE4">
            <w:pPr>
              <w:rPr>
                <w:rFonts w:ascii="Century Gothic" w:hAnsi="Century Gothic"/>
                <w:color w:val="000000" w:themeColor="text1"/>
              </w:rPr>
            </w:pPr>
            <w:r w:rsidRPr="00A504D1">
              <w:rPr>
                <w:rFonts w:ascii="Century Gothic" w:hAnsi="Century Gothic"/>
                <w:color w:val="000000" w:themeColor="text1"/>
              </w:rPr>
              <w:t>9/17</w:t>
            </w:r>
          </w:p>
        </w:tc>
        <w:tc>
          <w:tcPr>
            <w:tcW w:w="8883" w:type="dxa"/>
          </w:tcPr>
          <w:p w14:paraId="3B642968" w14:textId="7457A692" w:rsidR="00B86A77" w:rsidRPr="00A504D1" w:rsidRDefault="00B34CE4">
            <w:pPr>
              <w:rPr>
                <w:rFonts w:ascii="Century Gothic" w:hAnsi="Century Gothic"/>
                <w:color w:val="000000" w:themeColor="text1"/>
              </w:rPr>
            </w:pPr>
            <w:r w:rsidRPr="00A504D1">
              <w:rPr>
                <w:rFonts w:ascii="Century Gothic" w:hAnsi="Century Gothic"/>
                <w:color w:val="000000" w:themeColor="text1"/>
              </w:rPr>
              <w:t xml:space="preserve">Room 102 (Ms. </w:t>
            </w:r>
            <w:proofErr w:type="spellStart"/>
            <w:r w:rsidRPr="00A504D1">
              <w:rPr>
                <w:rFonts w:ascii="Century Gothic" w:hAnsi="Century Gothic"/>
                <w:color w:val="000000" w:themeColor="text1"/>
              </w:rPr>
              <w:t>Veronie</w:t>
            </w:r>
            <w:proofErr w:type="spellEnd"/>
            <w:r w:rsidRPr="00A504D1">
              <w:rPr>
                <w:rFonts w:ascii="Century Gothic" w:hAnsi="Century Gothic"/>
                <w:color w:val="000000" w:themeColor="text1"/>
              </w:rPr>
              <w:t>, Nurse</w:t>
            </w:r>
            <w:r w:rsidR="00854508" w:rsidRPr="00A504D1">
              <w:rPr>
                <w:rFonts w:ascii="Century Gothic" w:hAnsi="Century Gothic"/>
                <w:color w:val="000000" w:themeColor="text1"/>
              </w:rPr>
              <w:t>)</w:t>
            </w:r>
          </w:p>
        </w:tc>
      </w:tr>
      <w:tr w:rsidR="00A504D1" w:rsidRPr="00A504D1" w14:paraId="1B154CF5" w14:textId="77777777" w:rsidTr="00854508">
        <w:tc>
          <w:tcPr>
            <w:tcW w:w="1619" w:type="dxa"/>
          </w:tcPr>
          <w:p w14:paraId="58DEDDCB" w14:textId="37A7AF3A" w:rsidR="00B86A77" w:rsidRPr="00A504D1" w:rsidRDefault="00B34CE4">
            <w:pPr>
              <w:rPr>
                <w:rFonts w:ascii="Century Gothic" w:hAnsi="Century Gothic"/>
                <w:color w:val="000000" w:themeColor="text1"/>
              </w:rPr>
            </w:pPr>
            <w:r w:rsidRPr="00A504D1">
              <w:rPr>
                <w:rFonts w:ascii="Century Gothic" w:hAnsi="Century Gothic"/>
                <w:color w:val="000000" w:themeColor="text1"/>
              </w:rPr>
              <w:t>9/24</w:t>
            </w:r>
          </w:p>
        </w:tc>
        <w:tc>
          <w:tcPr>
            <w:tcW w:w="8883" w:type="dxa"/>
          </w:tcPr>
          <w:p w14:paraId="78EF9ADF" w14:textId="399DD9F1" w:rsidR="00B86A77" w:rsidRPr="00A504D1" w:rsidRDefault="00B34CE4">
            <w:pPr>
              <w:rPr>
                <w:rFonts w:ascii="Century Gothic" w:hAnsi="Century Gothic"/>
                <w:color w:val="000000" w:themeColor="text1"/>
              </w:rPr>
            </w:pPr>
            <w:r w:rsidRPr="00A504D1">
              <w:rPr>
                <w:rFonts w:ascii="Century Gothic" w:hAnsi="Century Gothic"/>
                <w:color w:val="000000" w:themeColor="text1"/>
              </w:rPr>
              <w:t>Room 115 (Mr. Gruen, football coach</w:t>
            </w:r>
            <w:r w:rsidR="00854508" w:rsidRPr="00A504D1">
              <w:rPr>
                <w:rFonts w:ascii="Century Gothic" w:hAnsi="Century Gothic"/>
                <w:color w:val="000000" w:themeColor="text1"/>
              </w:rPr>
              <w:t>)</w:t>
            </w:r>
          </w:p>
        </w:tc>
      </w:tr>
      <w:tr w:rsidR="00A504D1" w:rsidRPr="00A504D1" w14:paraId="079CDD76" w14:textId="77777777" w:rsidTr="00854508">
        <w:tc>
          <w:tcPr>
            <w:tcW w:w="1619" w:type="dxa"/>
          </w:tcPr>
          <w:p w14:paraId="1B3614DE" w14:textId="77777777" w:rsidR="00B86A77" w:rsidRPr="00A504D1" w:rsidRDefault="00B86A77">
            <w:pPr>
              <w:rPr>
                <w:rFonts w:ascii="Century Gothic" w:hAnsi="Century Gothic"/>
                <w:color w:val="000000" w:themeColor="text1"/>
              </w:rPr>
            </w:pPr>
          </w:p>
        </w:tc>
        <w:tc>
          <w:tcPr>
            <w:tcW w:w="8883" w:type="dxa"/>
          </w:tcPr>
          <w:p w14:paraId="04CB5587" w14:textId="43DE9D49" w:rsidR="00463568" w:rsidRPr="00A504D1" w:rsidRDefault="00B34CE4">
            <w:pPr>
              <w:rPr>
                <w:rFonts w:ascii="Century Gothic" w:hAnsi="Century Gothic"/>
                <w:color w:val="000000" w:themeColor="text1"/>
              </w:rPr>
            </w:pPr>
            <w:r w:rsidRPr="00A504D1">
              <w:rPr>
                <w:rFonts w:ascii="Century Gothic" w:hAnsi="Century Gothic"/>
                <w:color w:val="000000" w:themeColor="text1"/>
              </w:rPr>
              <w:t>Room 304 (Mrs. Williams, volleyball coach</w:t>
            </w:r>
            <w:r w:rsidR="00463568" w:rsidRPr="00A504D1">
              <w:rPr>
                <w:rFonts w:ascii="Century Gothic" w:hAnsi="Century Gothic"/>
                <w:color w:val="000000" w:themeColor="text1"/>
              </w:rPr>
              <w:t>)</w:t>
            </w:r>
          </w:p>
        </w:tc>
      </w:tr>
      <w:tr w:rsidR="00A504D1" w:rsidRPr="00A504D1" w14:paraId="4AFACEED" w14:textId="77777777" w:rsidTr="00137115">
        <w:tc>
          <w:tcPr>
            <w:tcW w:w="10502" w:type="dxa"/>
            <w:gridSpan w:val="2"/>
            <w:vAlign w:val="center"/>
          </w:tcPr>
          <w:p w14:paraId="5C83E526" w14:textId="59F37A44" w:rsidR="00463568" w:rsidRPr="00A504D1" w:rsidRDefault="00B34CE4" w:rsidP="00463568">
            <w:pPr>
              <w:jc w:val="center"/>
              <w:rPr>
                <w:rFonts w:ascii="Century Gothic" w:hAnsi="Century Gothic"/>
                <w:color w:val="000000" w:themeColor="text1"/>
              </w:rPr>
            </w:pPr>
            <w:r w:rsidRPr="00A504D1">
              <w:rPr>
                <w:rFonts w:ascii="Century Gothic" w:hAnsi="Century Gothic"/>
                <w:color w:val="000000" w:themeColor="text1"/>
              </w:rPr>
              <w:t>October</w:t>
            </w:r>
          </w:p>
        </w:tc>
      </w:tr>
      <w:tr w:rsidR="00A504D1" w:rsidRPr="00A504D1" w14:paraId="08A38AEF" w14:textId="77777777" w:rsidTr="00854508">
        <w:tc>
          <w:tcPr>
            <w:tcW w:w="1619" w:type="dxa"/>
          </w:tcPr>
          <w:p w14:paraId="0D2F444D" w14:textId="6CA4052A" w:rsidR="00463568" w:rsidRPr="00A504D1" w:rsidRDefault="00883F43">
            <w:pPr>
              <w:rPr>
                <w:rFonts w:ascii="Century Gothic" w:hAnsi="Century Gothic"/>
                <w:color w:val="000000" w:themeColor="text1"/>
              </w:rPr>
            </w:pPr>
            <w:r w:rsidRPr="00A504D1">
              <w:rPr>
                <w:rFonts w:ascii="Century Gothic" w:hAnsi="Century Gothic"/>
                <w:color w:val="000000" w:themeColor="text1"/>
              </w:rPr>
              <w:t>Date:</w:t>
            </w:r>
          </w:p>
        </w:tc>
        <w:tc>
          <w:tcPr>
            <w:tcW w:w="8883" w:type="dxa"/>
          </w:tcPr>
          <w:p w14:paraId="695BFA70" w14:textId="77777777" w:rsidR="00463568" w:rsidRPr="00A504D1" w:rsidRDefault="00463568">
            <w:pPr>
              <w:rPr>
                <w:rFonts w:ascii="Century Gothic" w:hAnsi="Century Gothic"/>
                <w:color w:val="000000" w:themeColor="text1"/>
              </w:rPr>
            </w:pPr>
          </w:p>
        </w:tc>
      </w:tr>
      <w:tr w:rsidR="00A504D1" w:rsidRPr="00A504D1" w14:paraId="70741F28" w14:textId="77777777" w:rsidTr="00854508">
        <w:tc>
          <w:tcPr>
            <w:tcW w:w="1619" w:type="dxa"/>
          </w:tcPr>
          <w:p w14:paraId="6DCEA6DD" w14:textId="28EEA254" w:rsidR="00463568" w:rsidRPr="00A504D1" w:rsidRDefault="00B34CE4">
            <w:pPr>
              <w:rPr>
                <w:rFonts w:ascii="Century Gothic" w:hAnsi="Century Gothic"/>
                <w:color w:val="000000" w:themeColor="text1"/>
              </w:rPr>
            </w:pPr>
            <w:r w:rsidRPr="00A504D1">
              <w:rPr>
                <w:rFonts w:ascii="Century Gothic" w:hAnsi="Century Gothic"/>
                <w:color w:val="000000" w:themeColor="text1"/>
              </w:rPr>
              <w:t>10/1</w:t>
            </w:r>
          </w:p>
        </w:tc>
        <w:tc>
          <w:tcPr>
            <w:tcW w:w="8883" w:type="dxa"/>
          </w:tcPr>
          <w:p w14:paraId="2BE44D3E" w14:textId="1E2BE1A7" w:rsidR="00463568" w:rsidRPr="00A504D1" w:rsidRDefault="00B34CE4">
            <w:pPr>
              <w:rPr>
                <w:rFonts w:ascii="Century Gothic" w:hAnsi="Century Gothic"/>
                <w:color w:val="000000" w:themeColor="text1"/>
              </w:rPr>
            </w:pPr>
            <w:r w:rsidRPr="00A504D1">
              <w:rPr>
                <w:rFonts w:ascii="Century Gothic" w:hAnsi="Century Gothic"/>
                <w:color w:val="000000" w:themeColor="text1"/>
              </w:rPr>
              <w:t>Room 304 (Mrs. Williams, volleyball coach)</w:t>
            </w:r>
          </w:p>
        </w:tc>
      </w:tr>
      <w:tr w:rsidR="00A504D1" w:rsidRPr="00A504D1" w14:paraId="20D05644" w14:textId="77777777" w:rsidTr="00854508">
        <w:tc>
          <w:tcPr>
            <w:tcW w:w="1619" w:type="dxa"/>
          </w:tcPr>
          <w:p w14:paraId="1E36BB07" w14:textId="433BEF10" w:rsidR="00463568" w:rsidRPr="00A504D1" w:rsidRDefault="00B34CE4">
            <w:pPr>
              <w:rPr>
                <w:rFonts w:ascii="Century Gothic" w:hAnsi="Century Gothic"/>
                <w:color w:val="000000" w:themeColor="text1"/>
              </w:rPr>
            </w:pPr>
            <w:r w:rsidRPr="00A504D1">
              <w:rPr>
                <w:rFonts w:ascii="Century Gothic" w:hAnsi="Century Gothic"/>
                <w:color w:val="000000" w:themeColor="text1"/>
              </w:rPr>
              <w:t>10/8</w:t>
            </w:r>
          </w:p>
        </w:tc>
        <w:tc>
          <w:tcPr>
            <w:tcW w:w="8883" w:type="dxa"/>
          </w:tcPr>
          <w:p w14:paraId="34B1B743" w14:textId="24ECDE37" w:rsidR="00463568" w:rsidRPr="00A504D1" w:rsidRDefault="00B34CE4">
            <w:pPr>
              <w:rPr>
                <w:rFonts w:ascii="Century Gothic" w:hAnsi="Century Gothic"/>
                <w:color w:val="000000" w:themeColor="text1"/>
              </w:rPr>
            </w:pPr>
            <w:r w:rsidRPr="00A504D1">
              <w:rPr>
                <w:rFonts w:ascii="Century Gothic" w:hAnsi="Century Gothic"/>
                <w:color w:val="000000" w:themeColor="text1"/>
              </w:rPr>
              <w:t>Room 315 (Mr. Glenn, Spanish</w:t>
            </w:r>
            <w:r w:rsidR="00463568" w:rsidRPr="00A504D1">
              <w:rPr>
                <w:rFonts w:ascii="Century Gothic" w:hAnsi="Century Gothic"/>
                <w:color w:val="000000" w:themeColor="text1"/>
              </w:rPr>
              <w:t>)</w:t>
            </w:r>
          </w:p>
        </w:tc>
      </w:tr>
      <w:tr w:rsidR="00A504D1" w:rsidRPr="00A504D1" w14:paraId="58719481" w14:textId="77777777" w:rsidTr="00854508">
        <w:tc>
          <w:tcPr>
            <w:tcW w:w="1619" w:type="dxa"/>
          </w:tcPr>
          <w:p w14:paraId="570BBF85" w14:textId="2E94EBD6" w:rsidR="00463568" w:rsidRPr="00A504D1" w:rsidRDefault="00B34CE4">
            <w:pPr>
              <w:rPr>
                <w:rFonts w:ascii="Century Gothic" w:hAnsi="Century Gothic"/>
                <w:color w:val="000000" w:themeColor="text1"/>
              </w:rPr>
            </w:pPr>
            <w:r w:rsidRPr="00A504D1">
              <w:rPr>
                <w:rFonts w:ascii="Century Gothic" w:hAnsi="Century Gothic"/>
                <w:color w:val="000000" w:themeColor="text1"/>
              </w:rPr>
              <w:t>10/15</w:t>
            </w:r>
          </w:p>
        </w:tc>
        <w:tc>
          <w:tcPr>
            <w:tcW w:w="8883" w:type="dxa"/>
          </w:tcPr>
          <w:p w14:paraId="78BF2815" w14:textId="6BB98B5D" w:rsidR="00463568" w:rsidRPr="00A504D1" w:rsidRDefault="00B34CE4">
            <w:pPr>
              <w:rPr>
                <w:rFonts w:ascii="Century Gothic" w:hAnsi="Century Gothic"/>
                <w:color w:val="000000" w:themeColor="text1"/>
              </w:rPr>
            </w:pPr>
            <w:r w:rsidRPr="00A504D1">
              <w:rPr>
                <w:rFonts w:ascii="Century Gothic" w:hAnsi="Century Gothic"/>
                <w:color w:val="000000" w:themeColor="text1"/>
              </w:rPr>
              <w:t xml:space="preserve">Room 124 (Ms. </w:t>
            </w:r>
            <w:proofErr w:type="spellStart"/>
            <w:r w:rsidRPr="00A504D1">
              <w:rPr>
                <w:rFonts w:ascii="Century Gothic" w:hAnsi="Century Gothic"/>
                <w:color w:val="000000" w:themeColor="text1"/>
              </w:rPr>
              <w:t>Kunath</w:t>
            </w:r>
            <w:proofErr w:type="spellEnd"/>
            <w:r w:rsidRPr="00A504D1">
              <w:rPr>
                <w:rFonts w:ascii="Century Gothic" w:hAnsi="Century Gothic"/>
                <w:color w:val="000000" w:themeColor="text1"/>
              </w:rPr>
              <w:t>, FACS</w:t>
            </w:r>
            <w:r w:rsidR="00463568" w:rsidRPr="00A504D1">
              <w:rPr>
                <w:rFonts w:ascii="Century Gothic" w:hAnsi="Century Gothic"/>
                <w:color w:val="000000" w:themeColor="text1"/>
              </w:rPr>
              <w:t>)</w:t>
            </w:r>
          </w:p>
        </w:tc>
      </w:tr>
      <w:tr w:rsidR="00A504D1" w:rsidRPr="00A504D1" w14:paraId="65A7B00F" w14:textId="77777777" w:rsidTr="00854508">
        <w:tc>
          <w:tcPr>
            <w:tcW w:w="1619" w:type="dxa"/>
          </w:tcPr>
          <w:p w14:paraId="36478E1E" w14:textId="349569A7" w:rsidR="00463568" w:rsidRPr="00A504D1" w:rsidRDefault="00B34CE4">
            <w:pPr>
              <w:rPr>
                <w:rFonts w:ascii="Century Gothic" w:hAnsi="Century Gothic"/>
                <w:color w:val="000000" w:themeColor="text1"/>
              </w:rPr>
            </w:pPr>
            <w:r w:rsidRPr="00A504D1">
              <w:rPr>
                <w:rFonts w:ascii="Century Gothic" w:hAnsi="Century Gothic"/>
                <w:color w:val="000000" w:themeColor="text1"/>
              </w:rPr>
              <w:t>10/22</w:t>
            </w:r>
          </w:p>
        </w:tc>
        <w:tc>
          <w:tcPr>
            <w:tcW w:w="8883" w:type="dxa"/>
          </w:tcPr>
          <w:p w14:paraId="7223E226" w14:textId="732BF861" w:rsidR="00463568" w:rsidRPr="00A504D1" w:rsidRDefault="00B34CE4">
            <w:pPr>
              <w:rPr>
                <w:rFonts w:ascii="Century Gothic" w:hAnsi="Century Gothic"/>
                <w:color w:val="000000" w:themeColor="text1"/>
              </w:rPr>
            </w:pPr>
            <w:r w:rsidRPr="00A504D1">
              <w:rPr>
                <w:rFonts w:ascii="Century Gothic" w:hAnsi="Century Gothic"/>
                <w:color w:val="000000" w:themeColor="text1"/>
              </w:rPr>
              <w:t>Room 210 (Mr. Willey, golf coach</w:t>
            </w:r>
            <w:r w:rsidR="00463568" w:rsidRPr="00A504D1">
              <w:rPr>
                <w:rFonts w:ascii="Century Gothic" w:hAnsi="Century Gothic"/>
                <w:color w:val="000000" w:themeColor="text1"/>
              </w:rPr>
              <w:t>)</w:t>
            </w:r>
          </w:p>
        </w:tc>
      </w:tr>
      <w:tr w:rsidR="00A504D1" w:rsidRPr="00A504D1" w14:paraId="4BB05146" w14:textId="77777777" w:rsidTr="00854508">
        <w:tc>
          <w:tcPr>
            <w:tcW w:w="1619" w:type="dxa"/>
          </w:tcPr>
          <w:p w14:paraId="35D7BFF1" w14:textId="0115F4DB" w:rsidR="00463568" w:rsidRPr="00A504D1" w:rsidRDefault="00B34CE4">
            <w:pPr>
              <w:rPr>
                <w:rFonts w:ascii="Century Gothic" w:hAnsi="Century Gothic"/>
                <w:color w:val="000000" w:themeColor="text1"/>
              </w:rPr>
            </w:pPr>
            <w:r w:rsidRPr="00A504D1">
              <w:rPr>
                <w:rFonts w:ascii="Century Gothic" w:hAnsi="Century Gothic"/>
                <w:color w:val="000000" w:themeColor="text1"/>
              </w:rPr>
              <w:t>10/29</w:t>
            </w:r>
          </w:p>
        </w:tc>
        <w:tc>
          <w:tcPr>
            <w:tcW w:w="8883" w:type="dxa"/>
          </w:tcPr>
          <w:p w14:paraId="30EB3DD8" w14:textId="7F125694" w:rsidR="00463568" w:rsidRPr="00A504D1" w:rsidRDefault="00883F43">
            <w:pPr>
              <w:rPr>
                <w:rFonts w:ascii="Century Gothic" w:hAnsi="Century Gothic"/>
                <w:color w:val="000000" w:themeColor="text1"/>
              </w:rPr>
            </w:pPr>
            <w:r w:rsidRPr="00A504D1">
              <w:rPr>
                <w:rFonts w:ascii="Century Gothic" w:hAnsi="Century Gothic"/>
                <w:color w:val="000000" w:themeColor="text1"/>
              </w:rPr>
              <w:t>Room 100</w:t>
            </w:r>
            <w:r w:rsidR="00B34CE4" w:rsidRPr="00A504D1">
              <w:rPr>
                <w:rFonts w:ascii="Century Gothic" w:hAnsi="Century Gothic"/>
                <w:color w:val="000000" w:themeColor="text1"/>
              </w:rPr>
              <w:t xml:space="preserve"> (Mrs. Johnson, </w:t>
            </w:r>
            <w:r w:rsidRPr="00A504D1">
              <w:rPr>
                <w:rFonts w:ascii="Century Gothic" w:hAnsi="Century Gothic"/>
                <w:color w:val="000000" w:themeColor="text1"/>
              </w:rPr>
              <w:t>maintenance</w:t>
            </w:r>
            <w:r w:rsidR="00463568" w:rsidRPr="00A504D1">
              <w:rPr>
                <w:rFonts w:ascii="Century Gothic" w:hAnsi="Century Gothic"/>
                <w:color w:val="000000" w:themeColor="text1"/>
              </w:rPr>
              <w:t>)</w:t>
            </w:r>
          </w:p>
        </w:tc>
      </w:tr>
    </w:tbl>
    <w:p w14:paraId="59FD7C52" w14:textId="3E7B45C7" w:rsidR="004367E9" w:rsidRDefault="004367E9"/>
    <w:p w14:paraId="14B5B803" w14:textId="6176053D" w:rsidR="00DC2906" w:rsidRDefault="00BB31EB">
      <w:pPr>
        <w:rPr>
          <w:rFonts w:ascii="Century Gothic" w:hAnsi="Century Gothic"/>
          <w:b/>
          <w:color w:val="000000" w:themeColor="text1"/>
          <w:sz w:val="44"/>
          <w:szCs w:val="44"/>
        </w:rPr>
      </w:pPr>
      <w:r>
        <w:rPr>
          <w:rFonts w:ascii="Century Gothic" w:hAnsi="Century Gothic"/>
          <w:b/>
          <w:color w:val="000000" w:themeColor="text1"/>
          <w:sz w:val="44"/>
          <w:szCs w:val="44"/>
        </w:rPr>
        <w:lastRenderedPageBreak/>
        <w:t>Sample checklist for a staff interview</w:t>
      </w:r>
    </w:p>
    <w:p w14:paraId="07B3D539" w14:textId="682430C6" w:rsidR="00BB31EB" w:rsidRPr="00BB31EB" w:rsidRDefault="00BB31EB">
      <w:pPr>
        <w:rPr>
          <w:rFonts w:ascii="Century Gothic" w:hAnsi="Century Gothic"/>
          <w:color w:val="000000" w:themeColor="text1"/>
        </w:rPr>
      </w:pPr>
      <w:r>
        <w:rPr>
          <w:rFonts w:ascii="Century Gothic" w:hAnsi="Century Gothic"/>
          <w:color w:val="000000" w:themeColor="text1"/>
        </w:rPr>
        <w:t xml:space="preserve">Some students could use a checklist similar to this and simply check off each step, while others might need photos or icons along with the words.  If the student is taking photos, a similar checklist could be created for the steps of using a phone or camera to take photos.  </w:t>
      </w:r>
    </w:p>
    <w:tbl>
      <w:tblPr>
        <w:tblStyle w:val="TableGrid"/>
        <w:tblW w:w="10566" w:type="dxa"/>
        <w:tblLook w:val="04A0" w:firstRow="1" w:lastRow="0" w:firstColumn="1" w:lastColumn="0" w:noHBand="0" w:noVBand="1"/>
      </w:tblPr>
      <w:tblGrid>
        <w:gridCol w:w="1438"/>
        <w:gridCol w:w="9128"/>
      </w:tblGrid>
      <w:tr w:rsidR="00A504D1" w:rsidRPr="00A504D1" w14:paraId="20D9705E" w14:textId="77777777" w:rsidTr="006248E9">
        <w:trPr>
          <w:trHeight w:val="626"/>
        </w:trPr>
        <w:tc>
          <w:tcPr>
            <w:tcW w:w="1438" w:type="dxa"/>
          </w:tcPr>
          <w:p w14:paraId="1962F622" w14:textId="77777777" w:rsidR="00883F43" w:rsidRPr="00A504D1" w:rsidRDefault="00883F43" w:rsidP="006248E9">
            <w:pPr>
              <w:rPr>
                <w:rFonts w:ascii="Century Gothic" w:hAnsi="Century Gothic"/>
                <w:color w:val="000000" w:themeColor="text1"/>
              </w:rPr>
            </w:pPr>
          </w:p>
        </w:tc>
        <w:tc>
          <w:tcPr>
            <w:tcW w:w="9128" w:type="dxa"/>
            <w:vAlign w:val="center"/>
          </w:tcPr>
          <w:p w14:paraId="048942EF" w14:textId="5674E1A0"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Knock on the staff person’s door at the correct time</w:t>
            </w:r>
          </w:p>
        </w:tc>
      </w:tr>
      <w:tr w:rsidR="00A504D1" w:rsidRPr="00A504D1" w14:paraId="351D9564" w14:textId="77777777" w:rsidTr="006248E9">
        <w:trPr>
          <w:trHeight w:val="671"/>
        </w:trPr>
        <w:tc>
          <w:tcPr>
            <w:tcW w:w="1438" w:type="dxa"/>
          </w:tcPr>
          <w:p w14:paraId="50B879B3" w14:textId="77777777" w:rsidR="00883F43" w:rsidRPr="00A504D1" w:rsidRDefault="00883F43" w:rsidP="006248E9">
            <w:pPr>
              <w:rPr>
                <w:rFonts w:ascii="Century Gothic" w:hAnsi="Century Gothic"/>
                <w:color w:val="000000" w:themeColor="text1"/>
              </w:rPr>
            </w:pPr>
          </w:p>
        </w:tc>
        <w:tc>
          <w:tcPr>
            <w:tcW w:w="9128" w:type="dxa"/>
            <w:vAlign w:val="center"/>
          </w:tcPr>
          <w:p w14:paraId="5021A0AB" w14:textId="0D80F408"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Greet the staff and thank them for allowing you to interview them</w:t>
            </w:r>
          </w:p>
        </w:tc>
      </w:tr>
      <w:tr w:rsidR="00A504D1" w:rsidRPr="00A504D1" w14:paraId="249C510A" w14:textId="77777777" w:rsidTr="006248E9">
        <w:trPr>
          <w:trHeight w:val="626"/>
        </w:trPr>
        <w:tc>
          <w:tcPr>
            <w:tcW w:w="1438" w:type="dxa"/>
          </w:tcPr>
          <w:p w14:paraId="4AF8EBED" w14:textId="77777777" w:rsidR="00883F43" w:rsidRPr="00A504D1" w:rsidRDefault="00883F43" w:rsidP="006248E9">
            <w:pPr>
              <w:rPr>
                <w:rFonts w:ascii="Century Gothic" w:hAnsi="Century Gothic"/>
                <w:color w:val="000000" w:themeColor="text1"/>
              </w:rPr>
            </w:pPr>
          </w:p>
        </w:tc>
        <w:tc>
          <w:tcPr>
            <w:tcW w:w="9128" w:type="dxa"/>
            <w:vAlign w:val="center"/>
          </w:tcPr>
          <w:p w14:paraId="4A7FD1B1" w14:textId="746B3FA0"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Ask the questions from your list</w:t>
            </w:r>
          </w:p>
        </w:tc>
      </w:tr>
      <w:tr w:rsidR="00A504D1" w:rsidRPr="00A504D1" w14:paraId="19AB27DA" w14:textId="77777777" w:rsidTr="006248E9">
        <w:trPr>
          <w:trHeight w:val="626"/>
        </w:trPr>
        <w:tc>
          <w:tcPr>
            <w:tcW w:w="1438" w:type="dxa"/>
          </w:tcPr>
          <w:p w14:paraId="1BDDA907" w14:textId="77777777" w:rsidR="00883F43" w:rsidRPr="00A504D1" w:rsidRDefault="00883F43" w:rsidP="006248E9">
            <w:pPr>
              <w:rPr>
                <w:rFonts w:ascii="Century Gothic" w:hAnsi="Century Gothic"/>
                <w:color w:val="000000" w:themeColor="text1"/>
              </w:rPr>
            </w:pPr>
          </w:p>
        </w:tc>
        <w:tc>
          <w:tcPr>
            <w:tcW w:w="9128" w:type="dxa"/>
            <w:vAlign w:val="center"/>
          </w:tcPr>
          <w:p w14:paraId="21AA3475" w14:textId="531B92B8"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Write or type the answers (be sure to clarify anything you don’t understand)</w:t>
            </w:r>
          </w:p>
        </w:tc>
      </w:tr>
      <w:tr w:rsidR="00A504D1" w:rsidRPr="00A504D1" w14:paraId="01AED8CC" w14:textId="77777777" w:rsidTr="006248E9">
        <w:trPr>
          <w:trHeight w:val="626"/>
        </w:trPr>
        <w:tc>
          <w:tcPr>
            <w:tcW w:w="1438" w:type="dxa"/>
          </w:tcPr>
          <w:p w14:paraId="56248446" w14:textId="77777777" w:rsidR="00883F43" w:rsidRPr="00A504D1" w:rsidRDefault="00883F43" w:rsidP="006248E9">
            <w:pPr>
              <w:rPr>
                <w:rFonts w:ascii="Century Gothic" w:hAnsi="Century Gothic"/>
                <w:color w:val="000000" w:themeColor="text1"/>
              </w:rPr>
            </w:pPr>
          </w:p>
        </w:tc>
        <w:tc>
          <w:tcPr>
            <w:tcW w:w="9128" w:type="dxa"/>
            <w:vAlign w:val="center"/>
          </w:tcPr>
          <w:p w14:paraId="51F36678" w14:textId="4FC0D496"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Thank the staff for letting you interview them</w:t>
            </w:r>
          </w:p>
        </w:tc>
      </w:tr>
      <w:tr w:rsidR="00A504D1" w:rsidRPr="00A504D1" w14:paraId="546EFEFA" w14:textId="77777777" w:rsidTr="006248E9">
        <w:trPr>
          <w:trHeight w:val="626"/>
        </w:trPr>
        <w:tc>
          <w:tcPr>
            <w:tcW w:w="1438" w:type="dxa"/>
          </w:tcPr>
          <w:p w14:paraId="2BBFBD5D" w14:textId="77777777" w:rsidR="00883F43" w:rsidRPr="00A504D1" w:rsidRDefault="00883F43" w:rsidP="006248E9">
            <w:pPr>
              <w:rPr>
                <w:rFonts w:ascii="Century Gothic" w:hAnsi="Century Gothic"/>
                <w:color w:val="000000" w:themeColor="text1"/>
              </w:rPr>
            </w:pPr>
          </w:p>
        </w:tc>
        <w:tc>
          <w:tcPr>
            <w:tcW w:w="9128" w:type="dxa"/>
            <w:vAlign w:val="center"/>
          </w:tcPr>
          <w:p w14:paraId="75D0558D" w14:textId="575363FD"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Take a photo of the person you are interviewing</w:t>
            </w:r>
          </w:p>
        </w:tc>
      </w:tr>
      <w:tr w:rsidR="00A504D1" w:rsidRPr="00A504D1" w14:paraId="6D614FB7" w14:textId="77777777" w:rsidTr="006248E9">
        <w:trPr>
          <w:trHeight w:val="626"/>
        </w:trPr>
        <w:tc>
          <w:tcPr>
            <w:tcW w:w="1438" w:type="dxa"/>
          </w:tcPr>
          <w:p w14:paraId="79A50E22" w14:textId="77777777" w:rsidR="00883F43" w:rsidRPr="00A504D1" w:rsidRDefault="00883F43" w:rsidP="006248E9">
            <w:pPr>
              <w:rPr>
                <w:rFonts w:ascii="Century Gothic" w:hAnsi="Century Gothic"/>
                <w:color w:val="000000" w:themeColor="text1"/>
              </w:rPr>
            </w:pPr>
          </w:p>
        </w:tc>
        <w:tc>
          <w:tcPr>
            <w:tcW w:w="9128" w:type="dxa"/>
            <w:vAlign w:val="center"/>
          </w:tcPr>
          <w:p w14:paraId="4C1C1BBF" w14:textId="63E037C8" w:rsidR="00883F43" w:rsidRPr="00A504D1" w:rsidRDefault="00883F43" w:rsidP="006248E9">
            <w:pPr>
              <w:rPr>
                <w:rFonts w:ascii="Century Gothic" w:hAnsi="Century Gothic"/>
                <w:color w:val="000000" w:themeColor="text1"/>
              </w:rPr>
            </w:pPr>
            <w:r w:rsidRPr="00A504D1">
              <w:rPr>
                <w:rFonts w:ascii="Century Gothic" w:hAnsi="Century Gothic"/>
                <w:color w:val="000000" w:themeColor="text1"/>
              </w:rPr>
              <w:t>Say goodbye and go back to class</w:t>
            </w:r>
          </w:p>
        </w:tc>
      </w:tr>
    </w:tbl>
    <w:p w14:paraId="169CD34D" w14:textId="77777777" w:rsidR="00883F43" w:rsidRDefault="00883F43">
      <w:pPr>
        <w:rPr>
          <w:b/>
          <w:color w:val="000000" w:themeColor="text1"/>
          <w:sz w:val="44"/>
          <w:szCs w:val="44"/>
        </w:rPr>
      </w:pPr>
    </w:p>
    <w:p w14:paraId="1585F8B0" w14:textId="78B395C5" w:rsidR="00DC2906" w:rsidRDefault="00DC2906"/>
    <w:p w14:paraId="10A26959" w14:textId="6EBDD7A1" w:rsidR="00BB31EB" w:rsidRDefault="00BB31EB"/>
    <w:p w14:paraId="0B8363AF" w14:textId="77777777" w:rsidR="00A82722" w:rsidRDefault="00A82722"/>
    <w:p w14:paraId="1A6F6ABD" w14:textId="3F5E9E51"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027255FB" w:rsidR="00FA5206" w:rsidRPr="00340124"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340124">
      <w:footerReference w:type="default" r:id="rId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C5CE" w14:textId="77777777" w:rsidR="00850345" w:rsidRDefault="00850345">
      <w:pPr>
        <w:spacing w:after="0" w:line="240" w:lineRule="auto"/>
      </w:pPr>
      <w:r>
        <w:separator/>
      </w:r>
    </w:p>
  </w:endnote>
  <w:endnote w:type="continuationSeparator" w:id="0">
    <w:p w14:paraId="0C8FA40B" w14:textId="77777777" w:rsidR="00850345" w:rsidRDefault="0085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1227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1F55" w14:textId="77777777" w:rsidR="00850345" w:rsidRDefault="00850345">
      <w:pPr>
        <w:spacing w:after="0" w:line="240" w:lineRule="auto"/>
      </w:pPr>
      <w:r>
        <w:separator/>
      </w:r>
    </w:p>
  </w:footnote>
  <w:footnote w:type="continuationSeparator" w:id="0">
    <w:p w14:paraId="27FEB0DA" w14:textId="77777777" w:rsidR="00850345" w:rsidRDefault="0085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A66FD"/>
    <w:rsid w:val="00122733"/>
    <w:rsid w:val="001A4C9C"/>
    <w:rsid w:val="001C7538"/>
    <w:rsid w:val="002902B9"/>
    <w:rsid w:val="003200B1"/>
    <w:rsid w:val="00340124"/>
    <w:rsid w:val="003F31CF"/>
    <w:rsid w:val="004367E9"/>
    <w:rsid w:val="00450AA1"/>
    <w:rsid w:val="00457A69"/>
    <w:rsid w:val="00463568"/>
    <w:rsid w:val="00502E62"/>
    <w:rsid w:val="00524388"/>
    <w:rsid w:val="0060035E"/>
    <w:rsid w:val="006478E4"/>
    <w:rsid w:val="00650C03"/>
    <w:rsid w:val="00683BF3"/>
    <w:rsid w:val="00772BA6"/>
    <w:rsid w:val="00850345"/>
    <w:rsid w:val="00854508"/>
    <w:rsid w:val="0087517D"/>
    <w:rsid w:val="00883F43"/>
    <w:rsid w:val="009146EE"/>
    <w:rsid w:val="009B5784"/>
    <w:rsid w:val="00A47EF1"/>
    <w:rsid w:val="00A504D1"/>
    <w:rsid w:val="00A82722"/>
    <w:rsid w:val="00B05D57"/>
    <w:rsid w:val="00B34CE4"/>
    <w:rsid w:val="00B86A77"/>
    <w:rsid w:val="00BB31EB"/>
    <w:rsid w:val="00BB58E9"/>
    <w:rsid w:val="00BB5B2D"/>
    <w:rsid w:val="00BC35C1"/>
    <w:rsid w:val="00C47FD4"/>
    <w:rsid w:val="00CB4FA8"/>
    <w:rsid w:val="00CE2885"/>
    <w:rsid w:val="00DB01F8"/>
    <w:rsid w:val="00DC2906"/>
    <w:rsid w:val="00DC4094"/>
    <w:rsid w:val="00E36A7A"/>
    <w:rsid w:val="00E62592"/>
    <w:rsid w:val="00E73AC0"/>
    <w:rsid w:val="00FA5206"/>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5</cp:revision>
  <dcterms:created xsi:type="dcterms:W3CDTF">2018-07-23T15:35:00Z</dcterms:created>
  <dcterms:modified xsi:type="dcterms:W3CDTF">2018-07-24T15:02:00Z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