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4EF67FC" w14:textId="4FE8A49E" w:rsidR="00B014A0" w:rsidRPr="00561256" w:rsidRDefault="00546D75">
      <w:pPr>
        <w:pStyle w:val="Heading1"/>
        <w:rPr>
          <w:rFonts w:ascii="Century Gothic" w:hAnsi="Century Gothic"/>
          <w:color w:val="000000" w:themeColor="text1"/>
        </w:rPr>
      </w:pPr>
      <w:r w:rsidRPr="00561256">
        <w:rPr>
          <w:rFonts w:ascii="Century Gothic" w:hAnsi="Century Gothic"/>
          <w:noProof/>
          <w:color w:val="000000" w:themeColor="text1"/>
        </w:rPr>
        <w:drawing>
          <wp:anchor distT="0" distB="0" distL="114300" distR="114300" simplePos="0" relativeHeight="251665408" behindDoc="0" locked="0" layoutInCell="1" allowOverlap="1" wp14:anchorId="67AE7FBF" wp14:editId="6B38A8A1">
            <wp:simplePos x="0" y="0"/>
            <wp:positionH relativeFrom="page">
              <wp:posOffset>4366260</wp:posOffset>
            </wp:positionH>
            <wp:positionV relativeFrom="page">
              <wp:posOffset>2202180</wp:posOffset>
            </wp:positionV>
            <wp:extent cx="1123736" cy="1242665"/>
            <wp:effectExtent l="241300" t="228600" r="222885" b="23114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42-24049212.jpg"/>
                    <pic:cNvPicPr/>
                  </pic:nvPicPr>
                  <pic:blipFill>
                    <a:blip r:embed="rId10"/>
                    <a:stretch>
                      <a:fillRect/>
                    </a:stretch>
                  </pic:blipFill>
                  <pic:spPr>
                    <a:xfrm rot="20846947">
                      <a:off x="0" y="0"/>
                      <a:ext cx="1123736" cy="1242665"/>
                    </a:xfrm>
                    <a:prstGeom prst="rect">
                      <a:avLst/>
                    </a:prstGeom>
                    <a:ln w="38100">
                      <a:solidFill>
                        <a:schemeClr val="bg1"/>
                      </a:solidFill>
                    </a:ln>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Pr="00561256">
        <w:rPr>
          <w:rFonts w:ascii="Century Gothic" w:hAnsi="Century Gothic"/>
          <w:noProof/>
          <w:color w:val="000000" w:themeColor="text1"/>
        </w:rPr>
        <w:drawing>
          <wp:anchor distT="0" distB="0" distL="114300" distR="114300" simplePos="0" relativeHeight="251663360" behindDoc="0" locked="0" layoutInCell="1" allowOverlap="1" wp14:anchorId="7D47838C" wp14:editId="4EDEA032">
            <wp:simplePos x="0" y="0"/>
            <wp:positionH relativeFrom="page">
              <wp:posOffset>5768799</wp:posOffset>
            </wp:positionH>
            <wp:positionV relativeFrom="page">
              <wp:posOffset>2078257</wp:posOffset>
            </wp:positionV>
            <wp:extent cx="1369250" cy="1075562"/>
            <wp:effectExtent l="215900" t="241300" r="193040" b="23304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2-17037486.jpg"/>
                    <pic:cNvPicPr/>
                  </pic:nvPicPr>
                  <pic:blipFill>
                    <a:blip r:embed="rId11"/>
                    <a:stretch>
                      <a:fillRect/>
                    </a:stretch>
                  </pic:blipFill>
                  <pic:spPr bwMode="auto">
                    <a:xfrm rot="612517" flipH="1">
                      <a:off x="0" y="0"/>
                      <a:ext cx="1369250" cy="1075562"/>
                    </a:xfrm>
                    <a:prstGeom prst="rect">
                      <a:avLst/>
                    </a:prstGeom>
                    <a:ln w="38100" cap="flat" cmpd="sng" algn="ctr">
                      <a:solidFill>
                        <a:sysClr val="window" lastClr="FFFFFF"/>
                      </a:solidFill>
                      <a:prstDash val="solid"/>
                      <a:round/>
                      <a:headEnd type="none" w="med" len="med"/>
                      <a:tailEnd type="none" w="med" len="med"/>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01D4">
        <w:rPr>
          <w:noProof/>
        </w:rPr>
        <mc:AlternateContent>
          <mc:Choice Requires="wps">
            <w:drawing>
              <wp:anchor distT="0" distB="0" distL="114300" distR="114300" simplePos="0" relativeHeight="251672576" behindDoc="0" locked="0" layoutInCell="1" allowOverlap="1" wp14:anchorId="3C527919" wp14:editId="2B003311">
                <wp:simplePos x="0" y="0"/>
                <wp:positionH relativeFrom="column">
                  <wp:posOffset>3886200</wp:posOffset>
                </wp:positionH>
                <wp:positionV relativeFrom="paragraph">
                  <wp:posOffset>8753475</wp:posOffset>
                </wp:positionV>
                <wp:extent cx="2650490" cy="292608"/>
                <wp:effectExtent l="0" t="0" r="3810" b="0"/>
                <wp:wrapNone/>
                <wp:docPr id="26" name="Text Box 26"/>
                <wp:cNvGraphicFramePr/>
                <a:graphic xmlns:a="http://schemas.openxmlformats.org/drawingml/2006/main">
                  <a:graphicData uri="http://schemas.microsoft.com/office/word/2010/wordprocessingShape">
                    <wps:wsp>
                      <wps:cNvSpPr txBox="1"/>
                      <wps:spPr>
                        <a:xfrm>
                          <a:off x="0" y="0"/>
                          <a:ext cx="2650490" cy="292608"/>
                        </a:xfrm>
                        <a:prstGeom prst="rect">
                          <a:avLst/>
                        </a:prstGeom>
                        <a:solidFill>
                          <a:schemeClr val="lt1"/>
                        </a:solidFill>
                        <a:ln w="6350">
                          <a:noFill/>
                        </a:ln>
                      </wps:spPr>
                      <wps:txbx>
                        <w:txbxContent>
                          <w:p w14:paraId="73F3077E" w14:textId="199FC5C7" w:rsidR="001A1D0C" w:rsidRPr="00AE1069" w:rsidRDefault="00FD01D4">
                            <w:pPr>
                              <w:rPr>
                                <w:sz w:val="13"/>
                                <w:szCs w:val="13"/>
                              </w:rPr>
                            </w:pPr>
                            <w:r>
                              <w:rPr>
                                <w:sz w:val="13"/>
                                <w:szCs w:val="13"/>
                              </w:rPr>
                              <w:t>(</w:t>
                            </w:r>
                            <w:r w:rsidR="001A1D0C" w:rsidRPr="00AE1069">
                              <w:rPr>
                                <w:sz w:val="13"/>
                                <w:szCs w:val="13"/>
                              </w:rPr>
                              <w:t>PTA National Standards for Family School Partnerships</w:t>
                            </w:r>
                            <w:r>
                              <w:rPr>
                                <w:sz w:val="13"/>
                                <w:szCs w:val="13"/>
                              </w:rPr>
                              <w:t>, 2009)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527919" id="_x0000_t202" coordsize="21600,21600" o:spt="202" path="m,l,21600r21600,l21600,xe">
                <v:stroke joinstyle="miter"/>
                <v:path gradientshapeok="t" o:connecttype="rect"/>
              </v:shapetype>
              <v:shape id="Text Box 26" o:spid="_x0000_s1026" type="#_x0000_t202" style="position:absolute;margin-left:306pt;margin-top:689.25pt;width:208.7pt;height:23.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" fillcolor="white [3201]" stroked="f" strokeweight=".5pt">
                <v:textbox>
                  <w:txbxContent>
                    <w:p w14:paraId="73F3077E" w14:textId="199FC5C7" w:rsidR="001A1D0C" w:rsidRPr="00AE1069" w:rsidRDefault="00FD01D4">
                      <w:pPr>
                        <w:rPr>
                          <w:sz w:val="13"/>
                          <w:szCs w:val="13"/>
                        </w:rPr>
                      </w:pPr>
                      <w:r>
                        <w:rPr>
                          <w:sz w:val="13"/>
                          <w:szCs w:val="13"/>
                        </w:rPr>
                        <w:t>(</w:t>
                      </w:r>
                      <w:r w:rsidR="001A1D0C" w:rsidRPr="00AE1069">
                        <w:rPr>
                          <w:sz w:val="13"/>
                          <w:szCs w:val="13"/>
                        </w:rPr>
                        <w:t>PTA National Standards for Family School Partnerships</w:t>
                      </w:r>
                      <w:r>
                        <w:rPr>
                          <w:sz w:val="13"/>
                          <w:szCs w:val="13"/>
                        </w:rPr>
                        <w:t>, 2009)</w:t>
                      </w:r>
                    </w:p>
                  </w:txbxContent>
                </v:textbox>
              </v:shape>
            </w:pict>
          </mc:Fallback>
        </mc:AlternateContent>
      </w:r>
      <w:r w:rsidR="00AC671B" w:rsidRPr="00561256">
        <w:rPr>
          <w:rFonts w:ascii="Century Gothic" w:hAnsi="Century Gothic"/>
          <w:noProof/>
          <w:color w:val="000000" w:themeColor="text1"/>
        </w:rPr>
        <w:drawing>
          <wp:anchor distT="0" distB="0" distL="114300" distR="114300" simplePos="0" relativeHeight="251666432" behindDoc="0" locked="0" layoutInCell="1" allowOverlap="1" wp14:anchorId="21B562A5" wp14:editId="46961521">
            <wp:simplePos x="0" y="0"/>
            <wp:positionH relativeFrom="page">
              <wp:posOffset>2769103</wp:posOffset>
            </wp:positionH>
            <wp:positionV relativeFrom="page">
              <wp:posOffset>2149395</wp:posOffset>
            </wp:positionV>
            <wp:extent cx="1214048" cy="1280160"/>
            <wp:effectExtent l="228600" t="228600" r="208915" b="21844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42-18239020.jpg"/>
                    <pic:cNvPicPr/>
                  </pic:nvPicPr>
                  <pic:blipFill>
                    <a:blip r:embed="rId12"/>
                    <a:stretch>
                      <a:fillRect/>
                    </a:stretch>
                  </pic:blipFill>
                  <pic:spPr>
                    <a:xfrm rot="628893">
                      <a:off x="0" y="0"/>
                      <a:ext cx="1214048" cy="1280160"/>
                    </a:xfrm>
                    <a:prstGeom prst="rect">
                      <a:avLst/>
                    </a:prstGeom>
                    <a:ln w="38100">
                      <a:solidFill>
                        <a:schemeClr val="bg1"/>
                      </a:solidFill>
                    </a:ln>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AC671B" w:rsidRPr="00561256">
        <w:rPr>
          <w:rFonts w:ascii="Century Gothic" w:hAnsi="Century Gothic"/>
          <w:noProof/>
          <w:color w:val="000000" w:themeColor="text1"/>
        </w:rPr>
        <w:drawing>
          <wp:anchor distT="0" distB="0" distL="114300" distR="114300" simplePos="0" relativeHeight="251667456" behindDoc="0" locked="0" layoutInCell="1" allowOverlap="1" wp14:anchorId="06B56DE1" wp14:editId="794510E0">
            <wp:simplePos x="0" y="0"/>
            <wp:positionH relativeFrom="page">
              <wp:posOffset>805814</wp:posOffset>
            </wp:positionH>
            <wp:positionV relativeFrom="page">
              <wp:posOffset>1967976</wp:posOffset>
            </wp:positionV>
            <wp:extent cx="1733550" cy="1282700"/>
            <wp:effectExtent l="190500" t="203200" r="184150" b="20320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2-24049549.jpg"/>
                    <pic:cNvPicPr/>
                  </pic:nvPicPr>
                  <pic:blipFill>
                    <a:blip r:embed="rId13"/>
                    <a:stretch>
                      <a:fillRect/>
                    </a:stretch>
                  </pic:blipFill>
                  <pic:spPr bwMode="auto">
                    <a:xfrm rot="21253759">
                      <a:off x="0" y="0"/>
                      <a:ext cx="1733550" cy="1282700"/>
                    </a:xfrm>
                    <a:prstGeom prst="rect">
                      <a:avLst/>
                    </a:prstGeom>
                    <a:ln w="38100" cap="flat" cmpd="sng" algn="ctr">
                      <a:solidFill>
                        <a:sysClr val="window" lastClr="FFFFFF"/>
                      </a:solidFill>
                      <a:prstDash val="solid"/>
                      <a:round/>
                      <a:headEnd type="none" w="med" len="med"/>
                      <a:tailEnd type="none" w="med" len="med"/>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5776C" w:rsidRPr="00561256">
        <w:rPr>
          <w:rFonts w:ascii="Century Gothic" w:hAnsi="Century Gothic"/>
          <w:noProof/>
          <w:color w:val="000000" w:themeColor="text1"/>
        </w:rPr>
        <mc:AlternateContent>
          <mc:Choice Requires="wps">
            <w:drawing>
              <wp:anchor distT="457200" distB="457200" distL="114300" distR="114300" simplePos="0" relativeHeight="251659264" behindDoc="1" locked="0" layoutInCell="1" allowOverlap="1" wp14:anchorId="69A54DCB" wp14:editId="05A65EA9">
                <wp:simplePos x="0" y="0"/>
                <wp:positionH relativeFrom="margin">
                  <wp:align>center</wp:align>
                </wp:positionH>
                <wp:positionV relativeFrom="margin">
                  <wp:align>top</wp:align>
                </wp:positionV>
                <wp:extent cx="6858000" cy="2286000"/>
                <wp:effectExtent l="0" t="0" r="0" b="0"/>
                <wp:wrapTopAndBottom/>
                <wp:docPr id="1" name="Rectangle 1"/>
                <wp:cNvGraphicFramePr/>
                <a:graphic xmlns:a="http://schemas.openxmlformats.org/drawingml/2006/main">
                  <a:graphicData uri="http://schemas.microsoft.com/office/word/2010/wordprocessingShape">
                    <wps:wsp>
                      <wps:cNvSpPr/>
                      <wps:spPr>
                        <a:xfrm>
                          <a:off x="0" y="0"/>
                          <a:ext cx="6858000" cy="2286000"/>
                        </a:xfrm>
                        <a:prstGeom prst="rect">
                          <a:avLst/>
                        </a:prstGeom>
                        <a:gradFill flip="none" rotWithShape="1">
                          <a:gsLst>
                            <a:gs pos="0">
                              <a:schemeClr val="accent1"/>
                            </a:gs>
                            <a:gs pos="100000">
                              <a:schemeClr val="accent2"/>
                            </a:gs>
                          </a:gsLst>
                          <a:lin ang="5400000" scaled="0"/>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F33303" w14:textId="24653FCF" w:rsidR="00AC671B" w:rsidRDefault="00AC671B" w:rsidP="00AC671B">
                            <w:pPr>
                              <w:pStyle w:val="Title"/>
                              <w:rPr>
                                <w:rFonts w:ascii="Century Gothic" w:hAnsi="Century Gothic"/>
                                <w:sz w:val="44"/>
                                <w:szCs w:val="44"/>
                              </w:rPr>
                            </w:pPr>
                          </w:p>
                          <w:p w14:paraId="71F8BCEC" w14:textId="77777777" w:rsidR="00B014A0" w:rsidRPr="00561256" w:rsidRDefault="00757AE7" w:rsidP="00AC671B">
                            <w:pPr>
                              <w:pStyle w:val="Title"/>
                              <w:rPr>
                                <w:rFonts w:ascii="Century Gothic" w:hAnsi="Century Gothic"/>
                                <w:b/>
                                <w:color w:val="000000" w:themeColor="text1"/>
                                <w:sz w:val="40"/>
                                <w:szCs w:val="40"/>
                              </w:rPr>
                            </w:pPr>
                            <w:r w:rsidRPr="00561256">
                              <w:rPr>
                                <w:rFonts w:ascii="Century Gothic" w:hAnsi="Century Gothic"/>
                                <w:b/>
                                <w:color w:val="000000" w:themeColor="text1"/>
                                <w:sz w:val="40"/>
                                <w:szCs w:val="40"/>
                              </w:rPr>
                              <w:t>Family Engagement and Structured Teaching</w:t>
                            </w:r>
                          </w:p>
                          <w:p w14:paraId="6E74AAD5" w14:textId="77777777" w:rsidR="00B014A0" w:rsidRPr="00561256" w:rsidRDefault="008A3748">
                            <w:pPr>
                              <w:pStyle w:val="Subtitle"/>
                              <w:rPr>
                                <w:rFonts w:ascii="Century Gothic" w:hAnsi="Century Gothic"/>
                                <w:b/>
                                <w:color w:val="000000" w:themeColor="text1"/>
                                <w:sz w:val="24"/>
                                <w:szCs w:val="24"/>
                              </w:rPr>
                            </w:pPr>
                            <w:r w:rsidRPr="00561256">
                              <w:rPr>
                                <w:rFonts w:ascii="Century Gothic" w:hAnsi="Century Gothic"/>
                                <w:b/>
                                <w:color w:val="000000" w:themeColor="text1"/>
                                <w:sz w:val="24"/>
                                <w:szCs w:val="24"/>
                              </w:rPr>
                              <w:t>June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A54DCB" id="Rectangle 1" o:spid="_x0000_s1027" style="position:absolute;margin-left:0;margin-top:0;width:540pt;height:180pt;z-index:-251657216;visibility:visible;mso-wrap-style:square;mso-width-percent:0;mso-height-percent:0;mso-wrap-distance-left:9pt;mso-wrap-distance-top:36pt;mso-wrap-distance-right:9pt;mso-wrap-distance-bottom:36pt;mso-position-horizontal:center;mso-position-horizontal-relative:margin;mso-position-vertical:top;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" fillcolor="#ffca08 [3204]" stroked="f" strokeweight="2pt">
                <v:fill color2="#f8931d [3205]" rotate="t" focus="100%" type="gradient">
                  <o:fill v:ext="view" type="gradientUnscaled"/>
                </v:fill>
                <v:textbox>
                  <w:txbxContent>
                    <w:p w14:paraId="29F33303" w14:textId="24653FCF" w:rsidR="00AC671B" w:rsidRDefault="00AC671B" w:rsidP="00AC671B">
                      <w:pPr>
                        <w:pStyle w:val="Title"/>
                        <w:rPr>
                          <w:rFonts w:ascii="Century Gothic" w:hAnsi="Century Gothic"/>
                          <w:sz w:val="44"/>
                          <w:szCs w:val="44"/>
                        </w:rPr>
                      </w:pPr>
                    </w:p>
                    <w:p w14:paraId="71F8BCEC" w14:textId="77777777" w:rsidR="00B014A0" w:rsidRPr="00561256" w:rsidRDefault="00757AE7" w:rsidP="00AC671B">
                      <w:pPr>
                        <w:pStyle w:val="Title"/>
                        <w:rPr>
                          <w:rFonts w:ascii="Century Gothic" w:hAnsi="Century Gothic"/>
                          <w:b/>
                          <w:color w:val="000000" w:themeColor="text1"/>
                          <w:sz w:val="40"/>
                          <w:szCs w:val="40"/>
                        </w:rPr>
                      </w:pPr>
                      <w:r w:rsidRPr="00561256">
                        <w:rPr>
                          <w:rFonts w:ascii="Century Gothic" w:hAnsi="Century Gothic"/>
                          <w:b/>
                          <w:color w:val="000000" w:themeColor="text1"/>
                          <w:sz w:val="40"/>
                          <w:szCs w:val="40"/>
                        </w:rPr>
                        <w:t>Family Engagement and Structured Teaching</w:t>
                      </w:r>
                    </w:p>
                    <w:p w14:paraId="6E74AAD5" w14:textId="77777777" w:rsidR="00B014A0" w:rsidRPr="00561256" w:rsidRDefault="008A3748">
                      <w:pPr>
                        <w:pStyle w:val="Subtitle"/>
                        <w:rPr>
                          <w:rFonts w:ascii="Century Gothic" w:hAnsi="Century Gothic"/>
                          <w:b/>
                          <w:color w:val="000000" w:themeColor="text1"/>
                          <w:sz w:val="24"/>
                          <w:szCs w:val="24"/>
                        </w:rPr>
                      </w:pPr>
                      <w:r w:rsidRPr="00561256">
                        <w:rPr>
                          <w:rFonts w:ascii="Century Gothic" w:hAnsi="Century Gothic"/>
                          <w:b/>
                          <w:color w:val="000000" w:themeColor="text1"/>
                          <w:sz w:val="24"/>
                          <w:szCs w:val="24"/>
                        </w:rPr>
                        <w:t>June 2019</w:t>
                      </w:r>
                    </w:p>
                  </w:txbxContent>
                </v:textbox>
                <w10:wrap type="topAndBottom" anchorx="margin" anchory="margin"/>
              </v:rect>
            </w:pict>
          </mc:Fallback>
        </mc:AlternateContent>
      </w:r>
      <w:r w:rsidR="00AC671B" w:rsidRPr="00561256">
        <w:rPr>
          <w:rFonts w:ascii="Century Gothic" w:hAnsi="Century Gothic"/>
          <w:color w:val="000000" w:themeColor="text1"/>
        </w:rPr>
        <w:t>Why</w:t>
      </w:r>
    </w:p>
    <w:tbl>
      <w:tblPr>
        <w:tblW w:w="5000" w:type="pct"/>
        <w:jc w:val="center"/>
        <w:tblLayout w:type="fixed"/>
        <w:tblCellMar>
          <w:left w:w="0" w:type="dxa"/>
          <w:right w:w="0" w:type="dxa"/>
        </w:tblCellMar>
        <w:tblLook w:val="04A0" w:firstRow="1" w:lastRow="0" w:firstColumn="1" w:lastColumn="0" w:noHBand="0" w:noVBand="1"/>
      </w:tblPr>
      <w:tblGrid>
        <w:gridCol w:w="4683"/>
        <w:gridCol w:w="599"/>
        <w:gridCol w:w="4798"/>
      </w:tblGrid>
      <w:tr w:rsidR="00B014A0" w14:paraId="088CACB6" w14:textId="77777777">
        <w:trPr>
          <w:jc w:val="center"/>
        </w:trPr>
        <w:tc>
          <w:tcPr>
            <w:tcW w:w="2323" w:type="pct"/>
          </w:tcPr>
          <w:p w14:paraId="3F74EC70" w14:textId="77777777" w:rsidR="0065636A" w:rsidRPr="008B0E21" w:rsidRDefault="00B73BBE" w:rsidP="0065636A">
            <w:pPr>
              <w:rPr>
                <w:rFonts w:ascii="Century Gothic" w:hAnsi="Century Gothic"/>
              </w:rPr>
            </w:pPr>
            <w:r>
              <w:rPr>
                <w:rFonts w:ascii="Century Gothic" w:hAnsi="Century Gothic"/>
              </w:rPr>
              <w:t>Relationships with families are one of the evidence-based practices identified by the Kansas Board of Education as critical to student success.</w:t>
            </w:r>
            <w:r w:rsidR="0065636A" w:rsidRPr="008B0E21">
              <w:rPr>
                <w:rFonts w:ascii="Century Gothic" w:hAnsi="Century Gothic"/>
              </w:rPr>
              <w:t xml:space="preserve"> </w:t>
            </w:r>
            <w:r>
              <w:rPr>
                <w:rFonts w:ascii="Century Gothic" w:hAnsi="Century Gothic"/>
              </w:rPr>
              <w:t>W</w:t>
            </w:r>
            <w:r w:rsidR="0065636A" w:rsidRPr="008B0E21">
              <w:rPr>
                <w:rFonts w:ascii="Century Gothic" w:hAnsi="Century Gothic"/>
              </w:rPr>
              <w:t>e know from research that there are positive student outcomes when families</w:t>
            </w:r>
            <w:r>
              <w:rPr>
                <w:rFonts w:ascii="Century Gothic" w:hAnsi="Century Gothic"/>
              </w:rPr>
              <w:t xml:space="preserve"> have strong relationships with their child’s school and staff and</w:t>
            </w:r>
            <w:r w:rsidR="0065636A" w:rsidRPr="008B0E21">
              <w:rPr>
                <w:rFonts w:ascii="Century Gothic" w:hAnsi="Century Gothic"/>
              </w:rPr>
              <w:t xml:space="preserve"> are engaged</w:t>
            </w:r>
            <w:r w:rsidR="008B0E21">
              <w:rPr>
                <w:rFonts w:ascii="Century Gothic" w:hAnsi="Century Gothic"/>
              </w:rPr>
              <w:t xml:space="preserve"> in their child’s school experience. </w:t>
            </w:r>
            <w:r w:rsidR="00B90653">
              <w:rPr>
                <w:rFonts w:ascii="Century Gothic" w:hAnsi="Century Gothic"/>
              </w:rPr>
              <w:t>T</w:t>
            </w:r>
            <w:r w:rsidR="008B0E21">
              <w:rPr>
                <w:rFonts w:ascii="Century Gothic" w:hAnsi="Century Gothic"/>
              </w:rPr>
              <w:t>he Kansas Board of Education</w:t>
            </w:r>
            <w:r w:rsidR="00B90653">
              <w:rPr>
                <w:rFonts w:ascii="Century Gothic" w:hAnsi="Century Gothic"/>
              </w:rPr>
              <w:t xml:space="preserve"> also </w:t>
            </w:r>
            <w:r w:rsidR="008B0E21">
              <w:rPr>
                <w:rFonts w:ascii="Century Gothic" w:hAnsi="Century Gothic"/>
              </w:rPr>
              <w:t>endorse</w:t>
            </w:r>
            <w:r w:rsidR="00B90653">
              <w:rPr>
                <w:rFonts w:ascii="Century Gothic" w:hAnsi="Century Gothic"/>
              </w:rPr>
              <w:t>s</w:t>
            </w:r>
            <w:r w:rsidR="008B0E21">
              <w:rPr>
                <w:rFonts w:ascii="Century Gothic" w:hAnsi="Century Gothic"/>
              </w:rPr>
              <w:t xml:space="preserve"> the PTA National Standards for Family School Partnerships.  These standards provide the foundation from which to build strong family partnerships in your</w:t>
            </w:r>
            <w:r>
              <w:rPr>
                <w:rFonts w:ascii="Century Gothic" w:hAnsi="Century Gothic"/>
              </w:rPr>
              <w:t xml:space="preserve"> own</w:t>
            </w:r>
            <w:r w:rsidR="008B0E21">
              <w:rPr>
                <w:rFonts w:ascii="Century Gothic" w:hAnsi="Century Gothic"/>
              </w:rPr>
              <w:t xml:space="preserve"> building and classroom. </w:t>
            </w:r>
          </w:p>
          <w:p w14:paraId="039F5FE1" w14:textId="77777777" w:rsidR="00B014A0" w:rsidRPr="00561256" w:rsidRDefault="0065636A">
            <w:pPr>
              <w:pStyle w:val="Heading1"/>
              <w:rPr>
                <w:rFonts w:ascii="Century Gothic" w:hAnsi="Century Gothic"/>
                <w:color w:val="000000" w:themeColor="text1"/>
              </w:rPr>
            </w:pPr>
            <w:r w:rsidRPr="00561256">
              <w:rPr>
                <w:rFonts w:ascii="Century Gothic" w:hAnsi="Century Gothic"/>
                <w:color w:val="000000" w:themeColor="text1"/>
              </w:rPr>
              <w:t>What</w:t>
            </w:r>
          </w:p>
          <w:p w14:paraId="142DF064" w14:textId="77777777" w:rsidR="00B014A0" w:rsidRPr="008B0E21" w:rsidRDefault="0065636A">
            <w:pPr>
              <w:pStyle w:val="Heading3"/>
              <w:rPr>
                <w:rFonts w:ascii="Century Gothic" w:hAnsi="Century Gothic"/>
              </w:rPr>
            </w:pPr>
            <w:r w:rsidRPr="008B0E21">
              <w:rPr>
                <w:rFonts w:ascii="Century Gothic" w:hAnsi="Century Gothic"/>
              </w:rPr>
              <w:t xml:space="preserve">We created this packet to help you </w:t>
            </w:r>
            <w:r w:rsidR="008B0E21">
              <w:rPr>
                <w:rFonts w:ascii="Century Gothic" w:hAnsi="Century Gothic"/>
              </w:rPr>
              <w:t>communicate to</w:t>
            </w:r>
            <w:r w:rsidR="00E678D3">
              <w:rPr>
                <w:rFonts w:ascii="Century Gothic" w:hAnsi="Century Gothic"/>
              </w:rPr>
              <w:t xml:space="preserve"> the families of </w:t>
            </w:r>
            <w:r w:rsidR="00D543FE">
              <w:rPr>
                <w:rFonts w:ascii="Century Gothic" w:hAnsi="Century Gothic"/>
              </w:rPr>
              <w:t>the students you serve</w:t>
            </w:r>
            <w:r w:rsidR="00B73BBE">
              <w:rPr>
                <w:rFonts w:ascii="Century Gothic" w:hAnsi="Century Gothic"/>
              </w:rPr>
              <w:t xml:space="preserve"> </w:t>
            </w:r>
            <w:r w:rsidR="008B0E21">
              <w:rPr>
                <w:rFonts w:ascii="Century Gothic" w:hAnsi="Century Gothic"/>
              </w:rPr>
              <w:t xml:space="preserve">information you learned at the Structured Teaching Summer Institute, how your classroom might change as a result of this </w:t>
            </w:r>
            <w:r w:rsidR="00B73BBE">
              <w:rPr>
                <w:rFonts w:ascii="Century Gothic" w:hAnsi="Century Gothic"/>
              </w:rPr>
              <w:t>training</w:t>
            </w:r>
            <w:r w:rsidR="008B0E21">
              <w:rPr>
                <w:rFonts w:ascii="Century Gothic" w:hAnsi="Century Gothic"/>
              </w:rPr>
              <w:t xml:space="preserve">, and what individual supports you might put in place for </w:t>
            </w:r>
            <w:r w:rsidR="00E678D3">
              <w:rPr>
                <w:rFonts w:ascii="Century Gothic" w:hAnsi="Century Gothic"/>
              </w:rPr>
              <w:t>students</w:t>
            </w:r>
            <w:r w:rsidR="008B0E21">
              <w:rPr>
                <w:rFonts w:ascii="Century Gothic" w:hAnsi="Century Gothic"/>
              </w:rPr>
              <w:t xml:space="preserve">.  </w:t>
            </w:r>
            <w:r w:rsidR="00B73BBE">
              <w:rPr>
                <w:rFonts w:ascii="Century Gothic" w:hAnsi="Century Gothic"/>
              </w:rPr>
              <w:t>This is an editable document, so please adapt it to meet your own needs.</w:t>
            </w:r>
          </w:p>
        </w:tc>
        <w:tc>
          <w:tcPr>
            <w:tcW w:w="297" w:type="pct"/>
          </w:tcPr>
          <w:p w14:paraId="416BE1E7" w14:textId="77777777" w:rsidR="00B014A0" w:rsidRDefault="00B014A0"/>
        </w:tc>
        <w:tc>
          <w:tcPr>
            <w:tcW w:w="2380" w:type="pct"/>
          </w:tcPr>
          <w:tbl>
            <w:tblPr>
              <w:tblW w:w="0" w:type="auto"/>
              <w:tblLayout w:type="fixed"/>
              <w:tblCellMar>
                <w:left w:w="0" w:type="dxa"/>
                <w:right w:w="0" w:type="dxa"/>
              </w:tblCellMar>
              <w:tblLook w:val="04A0" w:firstRow="1" w:lastRow="0" w:firstColumn="1" w:lastColumn="0" w:noHBand="0" w:noVBand="1"/>
            </w:tblPr>
            <w:tblGrid>
              <w:gridCol w:w="4798"/>
            </w:tblGrid>
            <w:tr w:rsidR="00B014A0" w14:paraId="6827F08D" w14:textId="77777777">
              <w:tc>
                <w:tcPr>
                  <w:tcW w:w="4798" w:type="dxa"/>
                </w:tcPr>
                <w:p w14:paraId="62C62FE3" w14:textId="77777777" w:rsidR="00B014A0" w:rsidRDefault="0065776C" w:rsidP="00AC671B">
                  <w:pPr>
                    <w:jc w:val="center"/>
                  </w:pPr>
                  <w:r>
                    <w:rPr>
                      <w:noProof/>
                    </w:rPr>
                    <w:drawing>
                      <wp:inline distT="0" distB="0" distL="0" distR="0" wp14:anchorId="5A8A1AD0" wp14:editId="7F3377D9">
                        <wp:extent cx="1859499" cy="2141556"/>
                        <wp:effectExtent l="127000" t="127000" r="121920" b="132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42-18851905.jpg"/>
                                <pic:cNvPicPr/>
                              </pic:nvPicPr>
                              <pic:blipFill>
                                <a:blip r:embed="rId14"/>
                                <a:stretch>
                                  <a:fillRect/>
                                </a:stretch>
                              </pic:blipFill>
                              <pic:spPr>
                                <a:xfrm>
                                  <a:off x="0" y="0"/>
                                  <a:ext cx="1869205" cy="2152735"/>
                                </a:xfrm>
                                <a:prstGeom prst="rect">
                                  <a:avLst/>
                                </a:prstGeom>
                                <a:ln w="38100">
                                  <a:solidFill>
                                    <a:schemeClr val="bg1"/>
                                  </a:solidFill>
                                </a:ln>
                                <a:effectLst>
                                  <a:outerShdw blurRad="63500" sx="102000" sy="102000" algn="ctr" rotWithShape="0">
                                    <a:prstClr val="black">
                                      <a:alpha val="40000"/>
                                    </a:prstClr>
                                  </a:outerShdw>
                                </a:effectLst>
                              </pic:spPr>
                            </pic:pic>
                          </a:graphicData>
                        </a:graphic>
                      </wp:inline>
                    </w:drawing>
                  </w:r>
                </w:p>
              </w:tc>
            </w:tr>
            <w:tr w:rsidR="00B014A0" w14:paraId="5AC97635" w14:textId="77777777">
              <w:tc>
                <w:tcPr>
                  <w:tcW w:w="4798" w:type="dxa"/>
                </w:tcPr>
                <w:p w14:paraId="5F44504D" w14:textId="77777777" w:rsidR="00B014A0" w:rsidRDefault="00B014A0">
                  <w:pPr>
                    <w:pStyle w:val="Caption"/>
                  </w:pPr>
                </w:p>
              </w:tc>
            </w:tr>
            <w:tr w:rsidR="00B014A0" w14:paraId="197E47B1" w14:textId="77777777">
              <w:tc>
                <w:tcPr>
                  <w:tcW w:w="4798" w:type="dxa"/>
                </w:tcPr>
                <w:p w14:paraId="7DC8C018" w14:textId="781FA0EC" w:rsidR="00B014A0" w:rsidRDefault="00124866">
                  <w:r>
                    <w:rPr>
                      <w:noProof/>
                    </w:rPr>
                    <w:drawing>
                      <wp:inline distT="0" distB="0" distL="0" distR="0" wp14:anchorId="5A3F5803" wp14:editId="16FFC8E6">
                        <wp:extent cx="3046730" cy="2457450"/>
                        <wp:effectExtent l="0" t="0" r="127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TA National Standards.png"/>
                                <pic:cNvPicPr/>
                              </pic:nvPicPr>
                              <pic:blipFill>
                                <a:blip r:embed="rId15"/>
                                <a:stretch>
                                  <a:fillRect/>
                                </a:stretch>
                              </pic:blipFill>
                              <pic:spPr>
                                <a:xfrm>
                                  <a:off x="0" y="0"/>
                                  <a:ext cx="3050811" cy="2460742"/>
                                </a:xfrm>
                                <a:prstGeom prst="rect">
                                  <a:avLst/>
                                </a:prstGeom>
                              </pic:spPr>
                            </pic:pic>
                          </a:graphicData>
                        </a:graphic>
                      </wp:inline>
                    </w:drawing>
                  </w:r>
                </w:p>
              </w:tc>
            </w:tr>
            <w:tr w:rsidR="00B014A0" w14:paraId="02825731" w14:textId="77777777">
              <w:tc>
                <w:tcPr>
                  <w:tcW w:w="4798" w:type="dxa"/>
                </w:tcPr>
                <w:p w14:paraId="1C91053B" w14:textId="77777777" w:rsidR="00B014A0" w:rsidRDefault="00B014A0">
                  <w:pPr>
                    <w:pStyle w:val="Caption"/>
                  </w:pPr>
                </w:p>
              </w:tc>
            </w:tr>
          </w:tbl>
          <w:p w14:paraId="5D57B376" w14:textId="77777777" w:rsidR="00B014A0" w:rsidRDefault="00B014A0"/>
        </w:tc>
      </w:tr>
    </w:tbl>
    <w:p w14:paraId="17CA6962" w14:textId="77777777" w:rsidR="00E678D3" w:rsidRPr="00561256" w:rsidRDefault="0065636A">
      <w:pPr>
        <w:rPr>
          <w:rFonts w:ascii="Century Gothic" w:hAnsi="Century Gothic"/>
        </w:rPr>
      </w:pPr>
      <w:r w:rsidRPr="00561256">
        <w:rPr>
          <w:rFonts w:ascii="Century Gothic" w:hAnsi="Century Gothic"/>
          <w:noProof/>
        </w:rPr>
        <w:lastRenderedPageBreak/>
        <mc:AlternateContent>
          <mc:Choice Requires="wps">
            <w:drawing>
              <wp:anchor distT="457200" distB="457200" distL="114300" distR="114300" simplePos="0" relativeHeight="251669504" behindDoc="1" locked="0" layoutInCell="1" allowOverlap="1" wp14:anchorId="5925E9E7" wp14:editId="1E8B26E0">
                <wp:simplePos x="0" y="0"/>
                <wp:positionH relativeFrom="margin">
                  <wp:posOffset>-221068</wp:posOffset>
                </wp:positionH>
                <wp:positionV relativeFrom="margin">
                  <wp:posOffset>40596</wp:posOffset>
                </wp:positionV>
                <wp:extent cx="6858000" cy="2286000"/>
                <wp:effectExtent l="0" t="0" r="0" b="0"/>
                <wp:wrapTopAndBottom/>
                <wp:docPr id="13" name="Rectangle 13"/>
                <wp:cNvGraphicFramePr/>
                <a:graphic xmlns:a="http://schemas.openxmlformats.org/drawingml/2006/main">
                  <a:graphicData uri="http://schemas.microsoft.com/office/word/2010/wordprocessingShape">
                    <wps:wsp>
                      <wps:cNvSpPr/>
                      <wps:spPr>
                        <a:xfrm>
                          <a:off x="0" y="0"/>
                          <a:ext cx="6858000" cy="2286000"/>
                        </a:xfrm>
                        <a:prstGeom prst="rect">
                          <a:avLst/>
                        </a:prstGeom>
                        <a:gradFill flip="none" rotWithShape="1">
                          <a:gsLst>
                            <a:gs pos="0">
                              <a:schemeClr val="accent1"/>
                            </a:gs>
                            <a:gs pos="100000">
                              <a:schemeClr val="accent2"/>
                            </a:gs>
                          </a:gsLst>
                          <a:lin ang="5400000" scaled="0"/>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64400F2" w14:textId="77777777" w:rsidR="0065636A" w:rsidRDefault="0065636A" w:rsidP="0065636A">
                            <w:pPr>
                              <w:pStyle w:val="Title"/>
                              <w:rPr>
                                <w:rFonts w:ascii="Century Gothic" w:hAnsi="Century Gothic"/>
                                <w:sz w:val="44"/>
                                <w:szCs w:val="44"/>
                              </w:rPr>
                            </w:pPr>
                          </w:p>
                          <w:p w14:paraId="09E5197C" w14:textId="77777777" w:rsidR="0065636A" w:rsidRPr="00561256" w:rsidRDefault="00E678D3" w:rsidP="0065636A">
                            <w:pPr>
                              <w:pStyle w:val="Title"/>
                              <w:rPr>
                                <w:rFonts w:ascii="Century Gothic" w:hAnsi="Century Gothic"/>
                                <w:b/>
                                <w:color w:val="000000" w:themeColor="text1"/>
                                <w:sz w:val="40"/>
                                <w:szCs w:val="40"/>
                              </w:rPr>
                            </w:pPr>
                            <w:r w:rsidRPr="00561256">
                              <w:rPr>
                                <w:rFonts w:ascii="Century Gothic" w:hAnsi="Century Gothic"/>
                                <w:b/>
                                <w:color w:val="000000" w:themeColor="text1"/>
                                <w:sz w:val="40"/>
                                <w:szCs w:val="40"/>
                              </w:rPr>
                              <w:t>Change this heading to represent your classroom</w:t>
                            </w:r>
                          </w:p>
                          <w:p w14:paraId="350F6E28" w14:textId="52B76A37" w:rsidR="0065636A" w:rsidRPr="00561256" w:rsidRDefault="00AE1069" w:rsidP="0065636A">
                            <w:pPr>
                              <w:pStyle w:val="Subtitle"/>
                              <w:rPr>
                                <w:rFonts w:ascii="Century Gothic" w:hAnsi="Century Gothic"/>
                                <w:b/>
                                <w:color w:val="000000" w:themeColor="text1"/>
                                <w:sz w:val="24"/>
                                <w:szCs w:val="24"/>
                              </w:rPr>
                            </w:pPr>
                            <w:r w:rsidRPr="00561256">
                              <w:rPr>
                                <w:rFonts w:ascii="Century Gothic" w:hAnsi="Century Gothic"/>
                                <w:b/>
                                <w:color w:val="000000" w:themeColor="text1"/>
                                <w:sz w:val="24"/>
                                <w:szCs w:val="24"/>
                              </w:rPr>
                              <w:t>Sample letter to send to families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25E9E7" id="Rectangle 13" o:spid="_x0000_s1028" style="position:absolute;margin-left:-17.4pt;margin-top:3.2pt;width:540pt;height:180pt;z-index:-251646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" fillcolor="#ffca08 [3204]" stroked="f" strokeweight="2pt">
                <v:fill color2="#f8931d [3205]" rotate="t" focus="100%" type="gradient">
                  <o:fill v:ext="view" type="gradientUnscaled"/>
                </v:fill>
                <v:textbox>
                  <w:txbxContent>
                    <w:p w14:paraId="564400F2" w14:textId="77777777" w:rsidR="0065636A" w:rsidRDefault="0065636A" w:rsidP="0065636A">
                      <w:pPr>
                        <w:pStyle w:val="Title"/>
                        <w:rPr>
                          <w:rFonts w:ascii="Century Gothic" w:hAnsi="Century Gothic"/>
                          <w:sz w:val="44"/>
                          <w:szCs w:val="44"/>
                        </w:rPr>
                      </w:pPr>
                    </w:p>
                    <w:p w14:paraId="09E5197C" w14:textId="77777777" w:rsidR="0065636A" w:rsidRPr="00561256" w:rsidRDefault="00E678D3" w:rsidP="0065636A">
                      <w:pPr>
                        <w:pStyle w:val="Title"/>
                        <w:rPr>
                          <w:rFonts w:ascii="Century Gothic" w:hAnsi="Century Gothic"/>
                          <w:b/>
                          <w:color w:val="000000" w:themeColor="text1"/>
                          <w:sz w:val="40"/>
                          <w:szCs w:val="40"/>
                        </w:rPr>
                      </w:pPr>
                      <w:r w:rsidRPr="00561256">
                        <w:rPr>
                          <w:rFonts w:ascii="Century Gothic" w:hAnsi="Century Gothic"/>
                          <w:b/>
                          <w:color w:val="000000" w:themeColor="text1"/>
                          <w:sz w:val="40"/>
                          <w:szCs w:val="40"/>
                        </w:rPr>
                        <w:t>Change this heading to represent your classroom</w:t>
                      </w:r>
                    </w:p>
                    <w:p w14:paraId="350F6E28" w14:textId="52B76A37" w:rsidR="0065636A" w:rsidRPr="00561256" w:rsidRDefault="00AE1069" w:rsidP="0065636A">
                      <w:pPr>
                        <w:pStyle w:val="Subtitle"/>
                        <w:rPr>
                          <w:rFonts w:ascii="Century Gothic" w:hAnsi="Century Gothic"/>
                          <w:b/>
                          <w:color w:val="000000" w:themeColor="text1"/>
                          <w:sz w:val="24"/>
                          <w:szCs w:val="24"/>
                        </w:rPr>
                      </w:pPr>
                      <w:r w:rsidRPr="00561256">
                        <w:rPr>
                          <w:rFonts w:ascii="Century Gothic" w:hAnsi="Century Gothic"/>
                          <w:b/>
                          <w:color w:val="000000" w:themeColor="text1"/>
                          <w:sz w:val="24"/>
                          <w:szCs w:val="24"/>
                        </w:rPr>
                        <w:t>Sample letter to send to families</w:t>
                      </w:r>
                    </w:p>
                  </w:txbxContent>
                </v:textbox>
                <w10:wrap type="topAndBottom" anchorx="margin" anchory="margin"/>
              </v:rect>
            </w:pict>
          </mc:Fallback>
        </mc:AlternateContent>
      </w:r>
      <w:r w:rsidR="00E678D3" w:rsidRPr="00561256">
        <w:rPr>
          <w:rFonts w:ascii="Century Gothic" w:hAnsi="Century Gothic"/>
        </w:rPr>
        <w:t>Dear Families,</w:t>
      </w:r>
    </w:p>
    <w:p w14:paraId="4B398EF8" w14:textId="1330A21C" w:rsidR="00D543FE" w:rsidRPr="00561256" w:rsidRDefault="00375E1A">
      <w:pPr>
        <w:rPr>
          <w:rFonts w:ascii="Century Gothic" w:hAnsi="Century Gothic"/>
        </w:rPr>
      </w:pPr>
      <w:r w:rsidRPr="00561256">
        <w:rPr>
          <w:rFonts w:ascii="Century Gothic" w:hAnsi="Century Gothic"/>
        </w:rPr>
        <w:t xml:space="preserve">In </w:t>
      </w:r>
      <w:r w:rsidR="00E678D3" w:rsidRPr="00561256">
        <w:rPr>
          <w:rFonts w:ascii="Century Gothic" w:hAnsi="Century Gothic"/>
        </w:rPr>
        <w:t>June I attended a week-long training on the principles of structured teaching</w:t>
      </w:r>
      <w:r w:rsidR="002A49CC" w:rsidRPr="00561256">
        <w:rPr>
          <w:rFonts w:ascii="Century Gothic" w:hAnsi="Century Gothic"/>
        </w:rPr>
        <w:t xml:space="preserve"> and am excited to share with you what I learned!  </w:t>
      </w:r>
      <w:r w:rsidR="00B462C8" w:rsidRPr="00561256">
        <w:rPr>
          <w:rFonts w:ascii="Century Gothic" w:hAnsi="Century Gothic"/>
        </w:rPr>
        <w:t>In this letter</w:t>
      </w:r>
      <w:r w:rsidR="002A49CC" w:rsidRPr="00561256">
        <w:rPr>
          <w:rFonts w:ascii="Century Gothic" w:hAnsi="Century Gothic"/>
        </w:rPr>
        <w:t xml:space="preserve"> I will explain what structured teaching is, why the elements of structured teaching benefit students with autism and other developmental disabilities, and </w:t>
      </w:r>
      <w:r w:rsidR="00AE1069" w:rsidRPr="00561256">
        <w:rPr>
          <w:rFonts w:ascii="Century Gothic" w:hAnsi="Century Gothic"/>
        </w:rPr>
        <w:t>what</w:t>
      </w:r>
      <w:r w:rsidR="002A49CC" w:rsidRPr="00561256">
        <w:rPr>
          <w:rFonts w:ascii="Century Gothic" w:hAnsi="Century Gothic"/>
        </w:rPr>
        <w:t xml:space="preserve"> changes you might see in my classroom this year.  I would also like to set up times for all of you to come visit our classroom before school begins, so please watch for an email from me to set that up.</w:t>
      </w:r>
    </w:p>
    <w:p w14:paraId="2655EB01" w14:textId="33EC0154" w:rsidR="007E6F72" w:rsidRPr="00561256" w:rsidRDefault="00D543FE">
      <w:pPr>
        <w:rPr>
          <w:rFonts w:ascii="Century Gothic" w:hAnsi="Century Gothic"/>
        </w:rPr>
      </w:pPr>
      <w:r w:rsidRPr="00561256">
        <w:rPr>
          <w:rFonts w:ascii="Century Gothic" w:hAnsi="Century Gothic"/>
        </w:rPr>
        <w:t>Structured teaching i</w:t>
      </w:r>
      <w:r w:rsidR="00657F23" w:rsidRPr="00561256">
        <w:rPr>
          <w:rFonts w:ascii="Century Gothic" w:hAnsi="Century Gothic"/>
        </w:rPr>
        <w:t>s a framework in which the physical environment is well organized and highly structured using visual supports to make daily activities predictable and understandable.  This framework supports students in having a clear understanding of the classroom schedules, activities, routines, and expectations in order to be as independent as possible.</w:t>
      </w:r>
    </w:p>
    <w:p w14:paraId="6E7538CB" w14:textId="5B5AB9F1" w:rsidR="004C75BD" w:rsidRPr="00561256" w:rsidRDefault="008562A2">
      <w:pPr>
        <w:rPr>
          <w:rFonts w:ascii="Century Gothic" w:hAnsi="Century Gothic"/>
        </w:rPr>
      </w:pPr>
      <w:r w:rsidRPr="00561256">
        <w:rPr>
          <w:rFonts w:ascii="Century Gothic" w:hAnsi="Century Gothic"/>
        </w:rPr>
        <w:t xml:space="preserve">Many students have challenges with transitions, organization, attention, and communication, but have great strengths in processing visual information. </w:t>
      </w:r>
      <w:r w:rsidR="004C75BD" w:rsidRPr="00561256">
        <w:rPr>
          <w:rFonts w:ascii="Century Gothic" w:hAnsi="Century Gothic"/>
        </w:rPr>
        <w:t xml:space="preserve">The structured teaching framework supports students </w:t>
      </w:r>
      <w:r w:rsidRPr="00561256">
        <w:rPr>
          <w:rFonts w:ascii="Century Gothic" w:hAnsi="Century Gothic"/>
        </w:rPr>
        <w:t xml:space="preserve">in these areas </w:t>
      </w:r>
      <w:r w:rsidR="004C75BD" w:rsidRPr="00561256">
        <w:rPr>
          <w:rFonts w:ascii="Century Gothic" w:hAnsi="Century Gothic"/>
        </w:rPr>
        <w:t>by helping them understand and predict what is happening in and the expectations for an environment</w:t>
      </w:r>
      <w:r w:rsidRPr="00561256">
        <w:rPr>
          <w:rFonts w:ascii="Century Gothic" w:hAnsi="Century Gothic"/>
        </w:rPr>
        <w:t xml:space="preserve"> through the use of visual structure.</w:t>
      </w:r>
    </w:p>
    <w:p w14:paraId="429C372E" w14:textId="0586906A" w:rsidR="008562A2" w:rsidRPr="00561256" w:rsidRDefault="008562A2">
      <w:pPr>
        <w:rPr>
          <w:rFonts w:ascii="Century Gothic" w:hAnsi="Century Gothic"/>
        </w:rPr>
      </w:pPr>
      <w:r w:rsidRPr="00561256">
        <w:rPr>
          <w:rFonts w:ascii="Century Gothic" w:hAnsi="Century Gothic"/>
        </w:rPr>
        <w:t xml:space="preserve">You will see some differences in our classroom when you come visit.  These differences include changes to the layout of the classroom (dividers to separate areas, labels on all areas, individual and small group work areas), individual schedules developed for the students, and work systems with visually structured tasks for the students.  </w:t>
      </w:r>
    </w:p>
    <w:p w14:paraId="673501B7" w14:textId="77777777" w:rsidR="008562A2" w:rsidRPr="00561256" w:rsidRDefault="008562A2">
      <w:pPr>
        <w:rPr>
          <w:rFonts w:ascii="Century Gothic" w:hAnsi="Century Gothic"/>
        </w:rPr>
      </w:pPr>
      <w:r w:rsidRPr="00561256">
        <w:rPr>
          <w:rFonts w:ascii="Century Gothic" w:hAnsi="Century Gothic"/>
        </w:rPr>
        <w:t>Below I am providing a photo and brief description of the elements of structured teaching.  I am looking forward to talking with you soon!</w:t>
      </w:r>
    </w:p>
    <w:p w14:paraId="076F2582" w14:textId="77777777" w:rsidR="008562A2" w:rsidRPr="00561256" w:rsidRDefault="008562A2">
      <w:pPr>
        <w:rPr>
          <w:rFonts w:ascii="Century Gothic" w:hAnsi="Century Gothic"/>
        </w:rPr>
      </w:pPr>
      <w:r w:rsidRPr="00561256">
        <w:rPr>
          <w:rFonts w:ascii="Century Gothic" w:hAnsi="Century Gothic"/>
        </w:rPr>
        <w:t>Sincerely,</w:t>
      </w:r>
    </w:p>
    <w:p w14:paraId="7A2EAD09" w14:textId="0C4D2AC9" w:rsidR="00B014A0" w:rsidRPr="00E678D3" w:rsidRDefault="0065776C">
      <w:pPr>
        <w:rPr>
          <w:rFonts w:ascii="Century Gothic" w:hAnsi="Century Gothic"/>
        </w:rPr>
      </w:pPr>
      <w:r w:rsidRPr="00E678D3">
        <w:rPr>
          <w:rFonts w:ascii="Century Gothic" w:hAnsi="Century Gothic"/>
        </w:rPr>
        <w:br w:type="page"/>
      </w:r>
    </w:p>
    <w:tbl>
      <w:tblPr>
        <w:tblW w:w="0" w:type="auto"/>
        <w:jc w:val="center"/>
        <w:tblLayout w:type="fixed"/>
        <w:tblCellMar>
          <w:left w:w="0" w:type="dxa"/>
          <w:right w:w="0" w:type="dxa"/>
        </w:tblCellMar>
        <w:tblLook w:val="04A0" w:firstRow="1" w:lastRow="0" w:firstColumn="1" w:lastColumn="0" w:noHBand="0" w:noVBand="1"/>
      </w:tblPr>
      <w:tblGrid>
        <w:gridCol w:w="4737"/>
        <w:gridCol w:w="605"/>
        <w:gridCol w:w="4738"/>
      </w:tblGrid>
      <w:tr w:rsidR="00B014A0" w14:paraId="126D5A81" w14:textId="77777777" w:rsidTr="000415C0">
        <w:trPr>
          <w:jc w:val="center"/>
        </w:trPr>
        <w:tc>
          <w:tcPr>
            <w:tcW w:w="4737" w:type="dxa"/>
          </w:tcPr>
          <w:p w14:paraId="6BB13684" w14:textId="5AC9BA17" w:rsidR="00B014A0" w:rsidRDefault="0065776C" w:rsidP="000415C0">
            <w:pPr>
              <w:jc w:val="center"/>
            </w:pPr>
            <w:r>
              <w:rPr>
                <w:noProof/>
              </w:rPr>
              <w:lastRenderedPageBreak/>
              <w:drawing>
                <wp:inline distT="0" distB="0" distL="0" distR="0" wp14:anchorId="5B5F1EB0" wp14:editId="6B29326E">
                  <wp:extent cx="2130426" cy="1576081"/>
                  <wp:effectExtent l="127000" t="127000" r="130175" b="12573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42-17037486.jpg"/>
                          <pic:cNvPicPr/>
                        </pic:nvPicPr>
                        <pic:blipFill>
                          <a:blip r:embed="rId13"/>
                          <a:stretch>
                            <a:fillRect/>
                          </a:stretch>
                        </pic:blipFill>
                        <pic:spPr>
                          <a:xfrm>
                            <a:off x="0" y="0"/>
                            <a:ext cx="2130426" cy="1576081"/>
                          </a:xfrm>
                          <a:prstGeom prst="rect">
                            <a:avLst/>
                          </a:prstGeom>
                          <a:ln w="38100">
                            <a:solidFill>
                              <a:schemeClr val="bg1"/>
                            </a:solidFill>
                          </a:ln>
                          <a:effectLst>
                            <a:outerShdw blurRad="63500" sx="102000" sy="102000" algn="ctr" rotWithShape="0">
                              <a:prstClr val="black">
                                <a:alpha val="40000"/>
                              </a:prstClr>
                            </a:outerShdw>
                          </a:effectLst>
                        </pic:spPr>
                      </pic:pic>
                    </a:graphicData>
                  </a:graphic>
                </wp:inline>
              </w:drawing>
            </w:r>
          </w:p>
        </w:tc>
        <w:tc>
          <w:tcPr>
            <w:tcW w:w="605" w:type="dxa"/>
          </w:tcPr>
          <w:p w14:paraId="088556B9" w14:textId="77777777" w:rsidR="00B014A0" w:rsidRPr="007C0651" w:rsidRDefault="00B014A0">
            <w:pPr>
              <w:rPr>
                <w:rFonts w:ascii="Century Gothic" w:hAnsi="Century Gothic"/>
              </w:rPr>
            </w:pPr>
          </w:p>
        </w:tc>
        <w:tc>
          <w:tcPr>
            <w:tcW w:w="4738" w:type="dxa"/>
            <w:vAlign w:val="center"/>
          </w:tcPr>
          <w:p w14:paraId="7E5CB8EA" w14:textId="53D1A697" w:rsidR="00B014A0" w:rsidRPr="00561256" w:rsidRDefault="00D543FE">
            <w:pPr>
              <w:pStyle w:val="Heading1"/>
              <w:rPr>
                <w:rFonts w:ascii="Century Gothic" w:hAnsi="Century Gothic"/>
                <w:color w:val="000000" w:themeColor="text1"/>
              </w:rPr>
            </w:pPr>
            <w:r w:rsidRPr="00561256">
              <w:rPr>
                <w:rFonts w:ascii="Century Gothic" w:hAnsi="Century Gothic"/>
                <w:color w:val="000000" w:themeColor="text1"/>
              </w:rPr>
              <w:t>Physical Structure</w:t>
            </w:r>
          </w:p>
          <w:p w14:paraId="462EF4AD" w14:textId="2E009987" w:rsidR="00B014A0" w:rsidRPr="007C0651" w:rsidRDefault="007E6F72">
            <w:pPr>
              <w:rPr>
                <w:rFonts w:ascii="Century Gothic" w:hAnsi="Century Gothic"/>
              </w:rPr>
            </w:pPr>
            <w:r w:rsidRPr="007C0651">
              <w:rPr>
                <w:rFonts w:ascii="Century Gothic" w:hAnsi="Century Gothic"/>
              </w:rPr>
              <w:t>Physical structure refers to how classroom materials and furniture are arranged in order to provide meaning and structure to activities and settings.</w:t>
            </w:r>
          </w:p>
        </w:tc>
      </w:tr>
      <w:tr w:rsidR="00B014A0" w14:paraId="64588626" w14:textId="77777777">
        <w:trPr>
          <w:jc w:val="center"/>
        </w:trPr>
        <w:tc>
          <w:tcPr>
            <w:tcW w:w="4737" w:type="dxa"/>
            <w:vAlign w:val="center"/>
          </w:tcPr>
          <w:p w14:paraId="0835CF8C" w14:textId="77777777" w:rsidR="00B014A0" w:rsidRPr="00561256" w:rsidRDefault="00D543FE">
            <w:pPr>
              <w:pStyle w:val="Heading2"/>
              <w:rPr>
                <w:rFonts w:ascii="Century Gothic" w:hAnsi="Century Gothic"/>
                <w:color w:val="000000" w:themeColor="text1"/>
              </w:rPr>
            </w:pPr>
            <w:r w:rsidRPr="00561256">
              <w:rPr>
                <w:rFonts w:ascii="Century Gothic" w:hAnsi="Century Gothic"/>
                <w:color w:val="000000" w:themeColor="text1"/>
              </w:rPr>
              <w:t>Individual Schedules</w:t>
            </w:r>
          </w:p>
          <w:p w14:paraId="1367E8AE" w14:textId="19F96B7B" w:rsidR="00B014A0" w:rsidRPr="007C0651" w:rsidRDefault="00375E1A">
            <w:pPr>
              <w:pStyle w:val="NormalIndent"/>
              <w:ind w:left="0"/>
              <w:rPr>
                <w:rFonts w:ascii="Century Gothic" w:hAnsi="Century Gothic"/>
              </w:rPr>
            </w:pPr>
            <w:r w:rsidRPr="007C0651">
              <w:rPr>
                <w:rFonts w:ascii="Century Gothic" w:hAnsi="Century Gothic"/>
              </w:rPr>
              <w:t>Individual schedules are a visual method to tell the student which activities will make up their day and the order in which they will occur</w:t>
            </w:r>
            <w:r w:rsidR="007E6F72" w:rsidRPr="007C0651">
              <w:rPr>
                <w:rFonts w:ascii="Century Gothic" w:hAnsi="Century Gothic"/>
              </w:rPr>
              <w:t xml:space="preserve">.  </w:t>
            </w:r>
          </w:p>
        </w:tc>
        <w:tc>
          <w:tcPr>
            <w:tcW w:w="605" w:type="dxa"/>
          </w:tcPr>
          <w:p w14:paraId="1456253E" w14:textId="77777777" w:rsidR="00B014A0" w:rsidRPr="007C0651" w:rsidRDefault="00B014A0">
            <w:pPr>
              <w:rPr>
                <w:rFonts w:ascii="Century Gothic" w:hAnsi="Century Gothic"/>
              </w:rPr>
            </w:pPr>
          </w:p>
        </w:tc>
        <w:tc>
          <w:tcPr>
            <w:tcW w:w="4738" w:type="dxa"/>
          </w:tcPr>
          <w:p w14:paraId="47DF80AF" w14:textId="77777777" w:rsidR="00B014A0" w:rsidRDefault="0065776C">
            <w:r>
              <w:rPr>
                <w:noProof/>
              </w:rPr>
              <w:drawing>
                <wp:inline distT="0" distB="0" distL="0" distR="0" wp14:anchorId="2680A6C4" wp14:editId="308A69F9">
                  <wp:extent cx="2194792" cy="1646094"/>
                  <wp:effectExtent l="127000" t="127000" r="129540" b="132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42-24049549.jpg"/>
                          <pic:cNvPicPr/>
                        </pic:nvPicPr>
                        <pic:blipFill>
                          <a:blip r:embed="rId16"/>
                          <a:stretch>
                            <a:fillRect/>
                          </a:stretch>
                        </pic:blipFill>
                        <pic:spPr>
                          <a:xfrm>
                            <a:off x="0" y="0"/>
                            <a:ext cx="2194792" cy="1646094"/>
                          </a:xfrm>
                          <a:prstGeom prst="rect">
                            <a:avLst/>
                          </a:prstGeom>
                          <a:ln w="38100">
                            <a:solidFill>
                              <a:schemeClr val="bg1"/>
                            </a:solidFill>
                          </a:ln>
                          <a:effectLst>
                            <a:outerShdw blurRad="63500" sx="102000" sy="102000" algn="ctr" rotWithShape="0">
                              <a:prstClr val="black">
                                <a:alpha val="40000"/>
                              </a:prstClr>
                            </a:outerShdw>
                          </a:effectLst>
                        </pic:spPr>
                      </pic:pic>
                    </a:graphicData>
                  </a:graphic>
                </wp:inline>
              </w:drawing>
            </w:r>
          </w:p>
        </w:tc>
      </w:tr>
      <w:tr w:rsidR="00B014A0" w14:paraId="5CF603B2" w14:textId="77777777" w:rsidTr="00375E1A">
        <w:trPr>
          <w:jc w:val="center"/>
        </w:trPr>
        <w:tc>
          <w:tcPr>
            <w:tcW w:w="4737" w:type="dxa"/>
          </w:tcPr>
          <w:p w14:paraId="331F5212" w14:textId="77777777" w:rsidR="00B014A0" w:rsidRDefault="0065776C" w:rsidP="00375E1A">
            <w:pPr>
              <w:jc w:val="center"/>
            </w:pPr>
            <w:r>
              <w:rPr>
                <w:noProof/>
              </w:rPr>
              <w:drawing>
                <wp:inline distT="0" distB="0" distL="0" distR="0" wp14:anchorId="491034D9" wp14:editId="668EF206">
                  <wp:extent cx="1270000" cy="1495514"/>
                  <wp:effectExtent l="127000" t="127000" r="127000" b="130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42-18239020.jpg"/>
                          <pic:cNvPicPr/>
                        </pic:nvPicPr>
                        <pic:blipFill>
                          <a:blip r:embed="rId17"/>
                          <a:stretch>
                            <a:fillRect/>
                          </a:stretch>
                        </pic:blipFill>
                        <pic:spPr>
                          <a:xfrm>
                            <a:off x="0" y="0"/>
                            <a:ext cx="1275347" cy="1501810"/>
                          </a:xfrm>
                          <a:prstGeom prst="rect">
                            <a:avLst/>
                          </a:prstGeom>
                          <a:ln w="38100">
                            <a:solidFill>
                              <a:schemeClr val="bg1"/>
                            </a:solidFill>
                          </a:ln>
                          <a:effectLst>
                            <a:outerShdw blurRad="63500" sx="102000" sy="102000" algn="ctr" rotWithShape="0">
                              <a:prstClr val="black">
                                <a:alpha val="40000"/>
                              </a:prstClr>
                            </a:outerShdw>
                          </a:effectLst>
                        </pic:spPr>
                      </pic:pic>
                    </a:graphicData>
                  </a:graphic>
                </wp:inline>
              </w:drawing>
            </w:r>
          </w:p>
        </w:tc>
        <w:tc>
          <w:tcPr>
            <w:tcW w:w="605" w:type="dxa"/>
          </w:tcPr>
          <w:p w14:paraId="539C5674" w14:textId="77777777" w:rsidR="00B014A0" w:rsidRDefault="00B014A0"/>
        </w:tc>
        <w:tc>
          <w:tcPr>
            <w:tcW w:w="4738" w:type="dxa"/>
            <w:vAlign w:val="center"/>
          </w:tcPr>
          <w:p w14:paraId="2FAD78C8" w14:textId="77777777" w:rsidR="00B014A0" w:rsidRPr="00561256" w:rsidRDefault="00D543FE">
            <w:pPr>
              <w:pStyle w:val="Heading1"/>
              <w:rPr>
                <w:rFonts w:ascii="Century Gothic" w:hAnsi="Century Gothic"/>
                <w:color w:val="000000" w:themeColor="text1"/>
              </w:rPr>
            </w:pPr>
            <w:r w:rsidRPr="00561256">
              <w:rPr>
                <w:rFonts w:ascii="Century Gothic" w:hAnsi="Century Gothic"/>
                <w:color w:val="000000" w:themeColor="text1"/>
              </w:rPr>
              <w:t>Work Systems</w:t>
            </w:r>
          </w:p>
          <w:p w14:paraId="1D31CFF3" w14:textId="77777777" w:rsidR="00B014A0" w:rsidRDefault="000B3E70">
            <w:pPr>
              <w:rPr>
                <w:rFonts w:ascii="Century Gothic" w:hAnsi="Century Gothic"/>
              </w:rPr>
            </w:pPr>
            <w:r w:rsidRPr="007C0651">
              <w:rPr>
                <w:rFonts w:ascii="Century Gothic" w:hAnsi="Century Gothic"/>
              </w:rPr>
              <w:t xml:space="preserve">Work systems are a systematic and organized presentation of tasks and material </w:t>
            </w:r>
            <w:r w:rsidR="007C0651" w:rsidRPr="007C0651">
              <w:rPr>
                <w:rFonts w:ascii="Century Gothic" w:hAnsi="Century Gothic"/>
              </w:rPr>
              <w:t>used to provide opportunities to practice previously taught skills, concepts, or activities.  These systems provide visual information about what work needs to be done, how much work needs to be done, when the work is completed, and what will happen next.</w:t>
            </w:r>
          </w:p>
          <w:p w14:paraId="2CFF65ED" w14:textId="7A937DDC" w:rsidR="007C0651" w:rsidRDefault="007C0651"/>
        </w:tc>
      </w:tr>
      <w:tr w:rsidR="00B014A0" w14:paraId="4B54D53A" w14:textId="77777777">
        <w:trPr>
          <w:jc w:val="center"/>
        </w:trPr>
        <w:tc>
          <w:tcPr>
            <w:tcW w:w="4737" w:type="dxa"/>
            <w:vAlign w:val="center"/>
          </w:tcPr>
          <w:p w14:paraId="64F8B242" w14:textId="77777777" w:rsidR="00B014A0" w:rsidRPr="00561256" w:rsidRDefault="00D543FE">
            <w:pPr>
              <w:pStyle w:val="Heading2"/>
              <w:rPr>
                <w:rFonts w:ascii="Century Gothic" w:hAnsi="Century Gothic"/>
                <w:color w:val="000000" w:themeColor="text1"/>
              </w:rPr>
            </w:pPr>
            <w:r w:rsidRPr="00561256">
              <w:rPr>
                <w:rFonts w:ascii="Century Gothic" w:hAnsi="Century Gothic"/>
                <w:color w:val="000000" w:themeColor="text1"/>
              </w:rPr>
              <w:t>Visual Structure of Tasks</w:t>
            </w:r>
          </w:p>
          <w:p w14:paraId="33DB6BB7" w14:textId="11B9E7BB" w:rsidR="00B014A0" w:rsidRPr="00561256" w:rsidRDefault="00375E1A">
            <w:pPr>
              <w:pStyle w:val="NormalIndent"/>
              <w:rPr>
                <w:rFonts w:ascii="Century Gothic" w:hAnsi="Century Gothic"/>
                <w:color w:val="000000" w:themeColor="text1"/>
              </w:rPr>
            </w:pPr>
            <w:r w:rsidRPr="00561256">
              <w:rPr>
                <w:rFonts w:ascii="Century Gothic" w:hAnsi="Century Gothic"/>
                <w:color w:val="000000" w:themeColor="text1"/>
              </w:rPr>
              <w:t>The visual structure of tasks refers to the process of incorporating visual cues in a task or activity.</w:t>
            </w:r>
          </w:p>
        </w:tc>
        <w:tc>
          <w:tcPr>
            <w:tcW w:w="605" w:type="dxa"/>
          </w:tcPr>
          <w:p w14:paraId="03C007E0" w14:textId="77777777" w:rsidR="00B014A0" w:rsidRPr="00561256" w:rsidRDefault="00B014A0">
            <w:pPr>
              <w:rPr>
                <w:rFonts w:ascii="Century Gothic" w:hAnsi="Century Gothic"/>
                <w:color w:val="000000" w:themeColor="text1"/>
              </w:rPr>
            </w:pPr>
          </w:p>
        </w:tc>
        <w:tc>
          <w:tcPr>
            <w:tcW w:w="4738" w:type="dxa"/>
          </w:tcPr>
          <w:p w14:paraId="78FADF48" w14:textId="77777777" w:rsidR="00B014A0" w:rsidRDefault="0065776C">
            <w:r>
              <w:rPr>
                <w:noProof/>
              </w:rPr>
              <w:drawing>
                <wp:inline distT="0" distB="0" distL="0" distR="0" wp14:anchorId="54C9E824" wp14:editId="0FA2CFB2">
                  <wp:extent cx="1493411" cy="1460641"/>
                  <wp:effectExtent l="127000" t="127000" r="132715" b="12700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42-24049212.jpg"/>
                          <pic:cNvPicPr/>
                        </pic:nvPicPr>
                        <pic:blipFill>
                          <a:blip r:embed="rId18"/>
                          <a:stretch>
                            <a:fillRect/>
                          </a:stretch>
                        </pic:blipFill>
                        <pic:spPr>
                          <a:xfrm>
                            <a:off x="0" y="0"/>
                            <a:ext cx="1493411" cy="1460641"/>
                          </a:xfrm>
                          <a:prstGeom prst="rect">
                            <a:avLst/>
                          </a:prstGeom>
                          <a:ln w="38100">
                            <a:solidFill>
                              <a:schemeClr val="bg1"/>
                            </a:solidFill>
                          </a:ln>
                          <a:effectLst>
                            <a:outerShdw blurRad="63500" sx="102000" sy="102000" algn="ctr" rotWithShape="0">
                              <a:prstClr val="black">
                                <a:alpha val="40000"/>
                              </a:prstClr>
                            </a:outerShdw>
                          </a:effectLst>
                        </pic:spPr>
                      </pic:pic>
                    </a:graphicData>
                  </a:graphic>
                </wp:inline>
              </w:drawing>
            </w:r>
          </w:p>
        </w:tc>
      </w:tr>
    </w:tbl>
    <w:p w14:paraId="1084E685" w14:textId="77777777" w:rsidR="00B014A0" w:rsidRDefault="00B014A0"/>
    <w:p w14:paraId="558C24A0" w14:textId="77777777" w:rsidR="00564620" w:rsidRDefault="00564620"/>
    <w:p w14:paraId="7C6603AF" w14:textId="77777777" w:rsidR="00564620" w:rsidRDefault="00564620"/>
    <w:tbl>
      <w:tblPr>
        <w:tblW w:w="0" w:type="auto"/>
        <w:jc w:val="center"/>
        <w:tblLayout w:type="fixed"/>
        <w:tblCellMar>
          <w:left w:w="0" w:type="dxa"/>
          <w:right w:w="0" w:type="dxa"/>
        </w:tblCellMar>
        <w:tblLook w:val="04A0" w:firstRow="1" w:lastRow="0" w:firstColumn="1" w:lastColumn="0" w:noHBand="0" w:noVBand="1"/>
      </w:tblPr>
      <w:tblGrid>
        <w:gridCol w:w="4737"/>
        <w:gridCol w:w="605"/>
        <w:gridCol w:w="4738"/>
      </w:tblGrid>
      <w:tr w:rsidR="0075137B" w14:paraId="510235F2" w14:textId="77777777" w:rsidTr="00375E1A">
        <w:trPr>
          <w:jc w:val="center"/>
        </w:trPr>
        <w:tc>
          <w:tcPr>
            <w:tcW w:w="4737" w:type="dxa"/>
          </w:tcPr>
          <w:p w14:paraId="70A8508D" w14:textId="77777777" w:rsidR="0075137B" w:rsidRDefault="0075137B" w:rsidP="00375E1A">
            <w:pPr>
              <w:jc w:val="center"/>
            </w:pPr>
            <w:r>
              <w:rPr>
                <w:noProof/>
              </w:rPr>
              <w:drawing>
                <wp:inline distT="0" distB="0" distL="0" distR="0" wp14:anchorId="6243A67D" wp14:editId="3CE3ED95">
                  <wp:extent cx="1129969" cy="1576081"/>
                  <wp:effectExtent l="114300" t="127000" r="114935" b="12573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42-17037486.jpg"/>
                          <pic:cNvPicPr/>
                        </pic:nvPicPr>
                        <pic:blipFill>
                          <a:blip r:embed="rId19"/>
                          <a:stretch>
                            <a:fillRect/>
                          </a:stretch>
                        </pic:blipFill>
                        <pic:spPr>
                          <a:xfrm>
                            <a:off x="0" y="0"/>
                            <a:ext cx="1129969" cy="1576081"/>
                          </a:xfrm>
                          <a:prstGeom prst="rect">
                            <a:avLst/>
                          </a:prstGeom>
                          <a:ln w="38100">
                            <a:solidFill>
                              <a:schemeClr val="bg1"/>
                            </a:solidFill>
                          </a:ln>
                          <a:effectLst>
                            <a:outerShdw blurRad="63500" sx="102000" sy="102000" algn="ctr" rotWithShape="0">
                              <a:prstClr val="black">
                                <a:alpha val="40000"/>
                              </a:prstClr>
                            </a:outerShdw>
                          </a:effectLst>
                        </pic:spPr>
                      </pic:pic>
                    </a:graphicData>
                  </a:graphic>
                </wp:inline>
              </w:drawing>
            </w:r>
          </w:p>
        </w:tc>
        <w:tc>
          <w:tcPr>
            <w:tcW w:w="605" w:type="dxa"/>
          </w:tcPr>
          <w:p w14:paraId="0427145B" w14:textId="77777777" w:rsidR="0075137B" w:rsidRPr="007C0651" w:rsidRDefault="0075137B" w:rsidP="0078710D">
            <w:pPr>
              <w:rPr>
                <w:rFonts w:ascii="Century Gothic" w:hAnsi="Century Gothic"/>
              </w:rPr>
            </w:pPr>
          </w:p>
        </w:tc>
        <w:tc>
          <w:tcPr>
            <w:tcW w:w="4738" w:type="dxa"/>
            <w:vAlign w:val="center"/>
          </w:tcPr>
          <w:p w14:paraId="6A44A685" w14:textId="77777777" w:rsidR="0075137B" w:rsidRPr="00561256" w:rsidRDefault="00D543FE" w:rsidP="0078710D">
            <w:pPr>
              <w:pStyle w:val="Heading1"/>
              <w:rPr>
                <w:rFonts w:ascii="Century Gothic" w:hAnsi="Century Gothic"/>
                <w:color w:val="000000" w:themeColor="text1"/>
              </w:rPr>
            </w:pPr>
            <w:r w:rsidRPr="00561256">
              <w:rPr>
                <w:rFonts w:ascii="Century Gothic" w:hAnsi="Century Gothic"/>
                <w:color w:val="000000" w:themeColor="text1"/>
              </w:rPr>
              <w:t>Routines</w:t>
            </w:r>
          </w:p>
          <w:p w14:paraId="2EE1FA72" w14:textId="3FC65EDE" w:rsidR="0075137B" w:rsidRDefault="007C0651" w:rsidP="0078710D">
            <w:pPr>
              <w:rPr>
                <w:rFonts w:ascii="Century Gothic" w:hAnsi="Century Gothic"/>
              </w:rPr>
            </w:pPr>
            <w:r>
              <w:rPr>
                <w:rFonts w:ascii="Century Gothic" w:hAnsi="Century Gothic"/>
              </w:rPr>
              <w:t>Routines refer to a sequence of events that are regularly followed.  Within the structured teaching framework, routines are used to provide students with a strategy to understand and predict the events around them and may be put in a visual format similar to the example on the left.</w:t>
            </w:r>
            <w:r w:rsidR="00711308">
              <w:rPr>
                <w:rFonts w:ascii="Century Gothic" w:hAnsi="Century Gothic"/>
              </w:rPr>
              <w:t xml:space="preserve"> (</w:t>
            </w:r>
            <w:proofErr w:type="spellStart"/>
            <w:r w:rsidR="00711308">
              <w:rPr>
                <w:rFonts w:ascii="Century Gothic" w:hAnsi="Century Gothic"/>
              </w:rPr>
              <w:t>Mesibov</w:t>
            </w:r>
            <w:proofErr w:type="spellEnd"/>
            <w:r w:rsidR="00711308">
              <w:rPr>
                <w:rFonts w:ascii="Century Gothic" w:hAnsi="Century Gothic"/>
              </w:rPr>
              <w:t>, et. al., 2004)</w:t>
            </w:r>
          </w:p>
          <w:p w14:paraId="66B536BF" w14:textId="07504E8C" w:rsidR="00D31BA9" w:rsidRPr="007C0651" w:rsidRDefault="00D31BA9" w:rsidP="0078710D">
            <w:pPr>
              <w:rPr>
                <w:rFonts w:ascii="Century Gothic" w:hAnsi="Century Gothic"/>
              </w:rPr>
            </w:pPr>
          </w:p>
        </w:tc>
      </w:tr>
      <w:tr w:rsidR="0075137B" w14:paraId="1B376C25" w14:textId="77777777" w:rsidTr="0078710D">
        <w:trPr>
          <w:jc w:val="center"/>
        </w:trPr>
        <w:tc>
          <w:tcPr>
            <w:tcW w:w="4737" w:type="dxa"/>
          </w:tcPr>
          <w:p w14:paraId="30442C3D" w14:textId="4CA1820F" w:rsidR="0075137B" w:rsidRDefault="0075137B" w:rsidP="0078710D"/>
        </w:tc>
        <w:tc>
          <w:tcPr>
            <w:tcW w:w="605" w:type="dxa"/>
          </w:tcPr>
          <w:p w14:paraId="4261EDA3" w14:textId="77777777" w:rsidR="0075137B" w:rsidRDefault="0075137B" w:rsidP="0078710D"/>
        </w:tc>
        <w:tc>
          <w:tcPr>
            <w:tcW w:w="4738" w:type="dxa"/>
            <w:vAlign w:val="center"/>
          </w:tcPr>
          <w:p w14:paraId="41E65903" w14:textId="2377F93E" w:rsidR="0075137B" w:rsidRPr="00B462C8" w:rsidRDefault="0075137B" w:rsidP="0078710D">
            <w:pPr>
              <w:pStyle w:val="Heading1"/>
              <w:rPr>
                <w:rFonts w:ascii="Century Gothic" w:hAnsi="Century Gothic"/>
              </w:rPr>
            </w:pPr>
          </w:p>
          <w:p w14:paraId="3CF196EA" w14:textId="33459F8D" w:rsidR="0075137B" w:rsidRDefault="0075137B" w:rsidP="0078710D"/>
        </w:tc>
      </w:tr>
    </w:tbl>
    <w:p w14:paraId="069B5CFF" w14:textId="1494BC9D" w:rsidR="00A955D2" w:rsidRDefault="00124866" w:rsidP="0075137B">
      <w:r>
        <w:rPr>
          <w:noProof/>
        </w:rPr>
        <w:lastRenderedPageBreak/>
        <w:drawing>
          <wp:anchor distT="0" distB="0" distL="114300" distR="114300" simplePos="0" relativeHeight="251706368" behindDoc="1" locked="0" layoutInCell="1" allowOverlap="1" wp14:anchorId="6DD9B9FC" wp14:editId="5A667BC5">
            <wp:simplePos x="0" y="0"/>
            <wp:positionH relativeFrom="page">
              <wp:posOffset>3810000</wp:posOffset>
            </wp:positionH>
            <wp:positionV relativeFrom="paragraph">
              <wp:posOffset>2575560</wp:posOffset>
            </wp:positionV>
            <wp:extent cx="3380105" cy="4406900"/>
            <wp:effectExtent l="0" t="0" r="0" b="0"/>
            <wp:wrapTight wrapText="bothSides">
              <wp:wrapPolygon edited="0">
                <wp:start x="0" y="0"/>
                <wp:lineTo x="0" y="21538"/>
                <wp:lineTo x="21507" y="21538"/>
                <wp:lineTo x="21507"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380105" cy="4406900"/>
                    </a:xfrm>
                    <a:prstGeom prst="rect">
                      <a:avLst/>
                    </a:prstGeom>
                  </pic:spPr>
                </pic:pic>
              </a:graphicData>
            </a:graphic>
            <wp14:sizeRelH relativeFrom="margin">
              <wp14:pctWidth>0</wp14:pctWidth>
            </wp14:sizeRelH>
            <wp14:sizeRelV relativeFrom="margin">
              <wp14:pctHeight>0</wp14:pctHeight>
            </wp14:sizeRelV>
          </wp:anchor>
        </w:drawing>
      </w:r>
      <w:r w:rsidR="00A05B0E" w:rsidRPr="00E678D3">
        <w:rPr>
          <w:rFonts w:ascii="Century Gothic" w:hAnsi="Century Gothic"/>
          <w:noProof/>
        </w:rPr>
        <mc:AlternateContent>
          <mc:Choice Requires="wps">
            <w:drawing>
              <wp:anchor distT="457200" distB="457200" distL="114300" distR="114300" simplePos="0" relativeHeight="251704320" behindDoc="1" locked="0" layoutInCell="1" allowOverlap="1" wp14:anchorId="13BD9D9D" wp14:editId="1E0A1146">
                <wp:simplePos x="0" y="0"/>
                <wp:positionH relativeFrom="margin">
                  <wp:posOffset>6350</wp:posOffset>
                </wp:positionH>
                <wp:positionV relativeFrom="margin">
                  <wp:posOffset>41275</wp:posOffset>
                </wp:positionV>
                <wp:extent cx="6393180" cy="1676400"/>
                <wp:effectExtent l="0" t="0" r="0" b="0"/>
                <wp:wrapTopAndBottom/>
                <wp:docPr id="2" name="Rectangle 2"/>
                <wp:cNvGraphicFramePr/>
                <a:graphic xmlns:a="http://schemas.openxmlformats.org/drawingml/2006/main">
                  <a:graphicData uri="http://schemas.microsoft.com/office/word/2010/wordprocessingShape">
                    <wps:wsp>
                      <wps:cNvSpPr/>
                      <wps:spPr>
                        <a:xfrm>
                          <a:off x="0" y="0"/>
                          <a:ext cx="6393180" cy="1676400"/>
                        </a:xfrm>
                        <a:prstGeom prst="rect">
                          <a:avLst/>
                        </a:prstGeom>
                        <a:gradFill flip="none" rotWithShape="1">
                          <a:gsLst>
                            <a:gs pos="0">
                              <a:schemeClr val="accent1"/>
                            </a:gs>
                            <a:gs pos="100000">
                              <a:schemeClr val="accent2"/>
                            </a:gs>
                          </a:gsLst>
                          <a:lin ang="5400000" scaled="0"/>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4B676D" w14:textId="77777777" w:rsidR="00A955D2" w:rsidRPr="00A05B0E" w:rsidRDefault="00A955D2" w:rsidP="00A955D2">
                            <w:pPr>
                              <w:pStyle w:val="Title"/>
                              <w:rPr>
                                <w:rFonts w:ascii="Century Gothic" w:hAnsi="Century Gothic"/>
                                <w:b/>
                                <w:color w:val="000000" w:themeColor="text1"/>
                                <w:sz w:val="32"/>
                                <w:szCs w:val="40"/>
                              </w:rPr>
                            </w:pPr>
                            <w:r w:rsidRPr="00A05B0E">
                              <w:rPr>
                                <w:rFonts w:ascii="Century Gothic" w:hAnsi="Century Gothic"/>
                                <w:b/>
                                <w:color w:val="000000" w:themeColor="text1"/>
                                <w:sz w:val="36"/>
                                <w:szCs w:val="44"/>
                              </w:rPr>
                              <w:t>Classroom Visit Scavenger Hunt!</w:t>
                            </w:r>
                          </w:p>
                          <w:p w14:paraId="14CB6A56" w14:textId="77777777" w:rsidR="00A955D2" w:rsidRPr="00A05B0E" w:rsidRDefault="00A955D2" w:rsidP="00F605C2">
                            <w:pPr>
                              <w:pStyle w:val="Subtitle"/>
                              <w:jc w:val="left"/>
                              <w:rPr>
                                <w:rFonts w:ascii="Century Gothic" w:hAnsi="Century Gothic"/>
                                <w:b/>
                                <w:color w:val="000000" w:themeColor="text1"/>
                                <w:sz w:val="24"/>
                                <w:szCs w:val="24"/>
                              </w:rPr>
                            </w:pPr>
                            <w:r w:rsidRPr="00A05B0E">
                              <w:rPr>
                                <w:rFonts w:ascii="Century Gothic" w:hAnsi="Century Gothic"/>
                                <w:b/>
                                <w:color w:val="000000" w:themeColor="text1"/>
                                <w:sz w:val="24"/>
                                <w:szCs w:val="24"/>
                              </w:rPr>
                              <w:t>As you walk around our classroom, check off items on the checklist below as you find them.  When you are done, bring this to me and I’ll show you your child’s specific schedule and work system.  If you can’t find something don’t hesitate to ask 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BD9D9D" id="Rectangle 2" o:spid="_x0000_s1029" style="position:absolute;margin-left:.5pt;margin-top:3.25pt;width:503.4pt;height:132pt;z-index:-251612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" fillcolor="#ffca08 [3204]" stroked="f" strokeweight="2pt">
                <v:fill color2="#f8931d [3205]" rotate="t" focus="100%" type="gradient">
                  <o:fill v:ext="view" type="gradientUnscaled"/>
                </v:fill>
                <v:textbox>
                  <w:txbxContent>
                    <w:p w14:paraId="114B676D" w14:textId="77777777" w:rsidR="00A955D2" w:rsidRPr="00A05B0E" w:rsidRDefault="00A955D2" w:rsidP="00A955D2">
                      <w:pPr>
                        <w:pStyle w:val="Title"/>
                        <w:rPr>
                          <w:rFonts w:ascii="Century Gothic" w:hAnsi="Century Gothic"/>
                          <w:b/>
                          <w:color w:val="000000" w:themeColor="text1"/>
                          <w:sz w:val="32"/>
                          <w:szCs w:val="40"/>
                        </w:rPr>
                      </w:pPr>
                      <w:r w:rsidRPr="00A05B0E">
                        <w:rPr>
                          <w:rFonts w:ascii="Century Gothic" w:hAnsi="Century Gothic"/>
                          <w:b/>
                          <w:color w:val="000000" w:themeColor="text1"/>
                          <w:sz w:val="36"/>
                          <w:szCs w:val="44"/>
                        </w:rPr>
                        <w:t>Classroom Visit Scavenger Hunt!</w:t>
                      </w:r>
                    </w:p>
                    <w:p w14:paraId="14CB6A56" w14:textId="77777777" w:rsidR="00A955D2" w:rsidRPr="00A05B0E" w:rsidRDefault="00A955D2" w:rsidP="00F605C2">
                      <w:pPr>
                        <w:pStyle w:val="Subtitle"/>
                        <w:jc w:val="left"/>
                        <w:rPr>
                          <w:rFonts w:ascii="Century Gothic" w:hAnsi="Century Gothic"/>
                          <w:b/>
                          <w:color w:val="000000" w:themeColor="text1"/>
                          <w:sz w:val="24"/>
                          <w:szCs w:val="24"/>
                        </w:rPr>
                      </w:pPr>
                      <w:r w:rsidRPr="00A05B0E">
                        <w:rPr>
                          <w:rFonts w:ascii="Century Gothic" w:hAnsi="Century Gothic"/>
                          <w:b/>
                          <w:color w:val="000000" w:themeColor="text1"/>
                          <w:sz w:val="24"/>
                          <w:szCs w:val="24"/>
                        </w:rPr>
                        <w:t>As you walk around our classroom, check off items on the checklist below as you find them.  When you are done, bring this to me and I’ll show you your child’s specific schedule and work system.  If you can’t find something don’t hesitate to ask me!</w:t>
                      </w:r>
                    </w:p>
                  </w:txbxContent>
                </v:textbox>
                <w10:wrap type="topAndBottom" anchorx="margin" anchory="margin"/>
              </v:rect>
            </w:pict>
          </mc:Fallback>
        </mc:AlternateContent>
      </w:r>
      <w:r w:rsidR="00A05B0E">
        <w:rPr>
          <w:noProof/>
        </w:rPr>
        <w:drawing>
          <wp:anchor distT="0" distB="0" distL="114300" distR="114300" simplePos="0" relativeHeight="251705344" behindDoc="1" locked="0" layoutInCell="1" allowOverlap="1" wp14:anchorId="45A6DF15" wp14:editId="146A7AE1">
            <wp:simplePos x="0" y="0"/>
            <wp:positionH relativeFrom="column">
              <wp:posOffset>-180340</wp:posOffset>
            </wp:positionH>
            <wp:positionV relativeFrom="paragraph">
              <wp:posOffset>2360295</wp:posOffset>
            </wp:positionV>
            <wp:extent cx="3438525" cy="6000750"/>
            <wp:effectExtent l="0" t="0" r="9525" b="0"/>
            <wp:wrapTight wrapText="bothSides">
              <wp:wrapPolygon edited="0">
                <wp:start x="0" y="0"/>
                <wp:lineTo x="0" y="21531"/>
                <wp:lineTo x="21540" y="21531"/>
                <wp:lineTo x="21540"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438525" cy="6000750"/>
                    </a:xfrm>
                    <a:prstGeom prst="rect">
                      <a:avLst/>
                    </a:prstGeom>
                  </pic:spPr>
                </pic:pic>
              </a:graphicData>
            </a:graphic>
            <wp14:sizeRelH relativeFrom="margin">
              <wp14:pctWidth>0</wp14:pctWidth>
            </wp14:sizeRelH>
            <wp14:sizeRelV relativeFrom="margin">
              <wp14:pctHeight>0</wp14:pctHeight>
            </wp14:sizeRelV>
          </wp:anchor>
        </w:drawing>
      </w:r>
    </w:p>
    <w:tbl>
      <w:tblPr>
        <w:tblStyle w:val="TableGrid"/>
        <w:tblpPr w:leftFromText="180" w:rightFromText="180" w:horzAnchor="margin" w:tblpY="3752"/>
        <w:tblW w:w="99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90"/>
        <w:gridCol w:w="1255"/>
        <w:gridCol w:w="450"/>
        <w:gridCol w:w="2970"/>
        <w:gridCol w:w="2502"/>
      </w:tblGrid>
      <w:tr w:rsidR="00B57CC8" w:rsidRPr="00360441" w14:paraId="0AC789C8" w14:textId="3EC48439" w:rsidTr="00A955D2">
        <w:trPr>
          <w:trHeight w:val="2033"/>
        </w:trPr>
        <w:tc>
          <w:tcPr>
            <w:tcW w:w="2790" w:type="dxa"/>
            <w:vAlign w:val="center"/>
          </w:tcPr>
          <w:p w14:paraId="1FE57A0A" w14:textId="39F77AF1" w:rsidR="00B57CC8" w:rsidRPr="00360441" w:rsidRDefault="00B57CC8" w:rsidP="00A955D2">
            <w:pPr>
              <w:rPr>
                <w:rFonts w:ascii="Century Gothic" w:hAnsi="Century Gothic"/>
              </w:rPr>
            </w:pPr>
          </w:p>
        </w:tc>
        <w:tc>
          <w:tcPr>
            <w:tcW w:w="1255" w:type="dxa"/>
            <w:vAlign w:val="center"/>
          </w:tcPr>
          <w:p w14:paraId="4D600EE2" w14:textId="3CC8E321" w:rsidR="00B57CC8" w:rsidRPr="00360441" w:rsidRDefault="00B57CC8" w:rsidP="00A955D2">
            <w:pPr>
              <w:jc w:val="center"/>
              <w:rPr>
                <w:rFonts w:ascii="Century Gothic" w:hAnsi="Century Gothic"/>
              </w:rPr>
            </w:pPr>
          </w:p>
        </w:tc>
        <w:tc>
          <w:tcPr>
            <w:tcW w:w="450" w:type="dxa"/>
          </w:tcPr>
          <w:p w14:paraId="34BB472C" w14:textId="77777777" w:rsidR="00B57CC8" w:rsidRDefault="00B57CC8" w:rsidP="00A955D2">
            <w:pPr>
              <w:jc w:val="center"/>
              <w:rPr>
                <w:rFonts w:ascii="Century Gothic" w:hAnsi="Century Gothic"/>
              </w:rPr>
            </w:pPr>
          </w:p>
        </w:tc>
        <w:tc>
          <w:tcPr>
            <w:tcW w:w="2970" w:type="dxa"/>
            <w:vAlign w:val="center"/>
          </w:tcPr>
          <w:p w14:paraId="41879E0F" w14:textId="718C0F2A" w:rsidR="00B57CC8" w:rsidRPr="00360441" w:rsidRDefault="00B57CC8" w:rsidP="00A955D2">
            <w:pPr>
              <w:jc w:val="center"/>
              <w:rPr>
                <w:rFonts w:ascii="Century Gothic" w:hAnsi="Century Gothic"/>
              </w:rPr>
            </w:pPr>
          </w:p>
        </w:tc>
        <w:tc>
          <w:tcPr>
            <w:tcW w:w="2502" w:type="dxa"/>
            <w:vAlign w:val="center"/>
          </w:tcPr>
          <w:p w14:paraId="141160A4" w14:textId="2B8CD08E" w:rsidR="00B57CC8" w:rsidRPr="00360441" w:rsidRDefault="00B57CC8" w:rsidP="00A955D2">
            <w:pPr>
              <w:jc w:val="center"/>
              <w:rPr>
                <w:rFonts w:ascii="Century Gothic" w:hAnsi="Century Gothic"/>
              </w:rPr>
            </w:pPr>
          </w:p>
        </w:tc>
      </w:tr>
      <w:tr w:rsidR="00B57CC8" w:rsidRPr="00360441" w14:paraId="173E6470" w14:textId="79B53690" w:rsidTr="00A955D2">
        <w:trPr>
          <w:trHeight w:val="1772"/>
        </w:trPr>
        <w:tc>
          <w:tcPr>
            <w:tcW w:w="2790" w:type="dxa"/>
            <w:vAlign w:val="center"/>
          </w:tcPr>
          <w:p w14:paraId="23FD7973" w14:textId="1E7E816F" w:rsidR="00B57CC8" w:rsidRPr="00360441" w:rsidRDefault="00B57CC8" w:rsidP="00A955D2">
            <w:pPr>
              <w:rPr>
                <w:rFonts w:ascii="Century Gothic" w:hAnsi="Century Gothic"/>
              </w:rPr>
            </w:pPr>
          </w:p>
        </w:tc>
        <w:tc>
          <w:tcPr>
            <w:tcW w:w="1255" w:type="dxa"/>
            <w:vAlign w:val="center"/>
          </w:tcPr>
          <w:p w14:paraId="0525FE78" w14:textId="61AED507" w:rsidR="00B57CC8" w:rsidRPr="00360441" w:rsidRDefault="00B57CC8" w:rsidP="00A955D2">
            <w:pPr>
              <w:jc w:val="center"/>
              <w:rPr>
                <w:rFonts w:ascii="Century Gothic" w:hAnsi="Century Gothic"/>
              </w:rPr>
            </w:pPr>
          </w:p>
        </w:tc>
        <w:tc>
          <w:tcPr>
            <w:tcW w:w="450" w:type="dxa"/>
          </w:tcPr>
          <w:p w14:paraId="7689A70E" w14:textId="77777777" w:rsidR="00B57CC8" w:rsidRDefault="00B57CC8" w:rsidP="00A955D2">
            <w:pPr>
              <w:jc w:val="center"/>
              <w:rPr>
                <w:rFonts w:ascii="Century Gothic" w:hAnsi="Century Gothic"/>
              </w:rPr>
            </w:pPr>
          </w:p>
        </w:tc>
        <w:tc>
          <w:tcPr>
            <w:tcW w:w="2970" w:type="dxa"/>
            <w:vAlign w:val="center"/>
          </w:tcPr>
          <w:p w14:paraId="4E2908AB" w14:textId="162D7B14" w:rsidR="00B57CC8" w:rsidRPr="00360441" w:rsidRDefault="00B57CC8" w:rsidP="00A955D2">
            <w:pPr>
              <w:jc w:val="center"/>
              <w:rPr>
                <w:rFonts w:ascii="Century Gothic" w:hAnsi="Century Gothic"/>
              </w:rPr>
            </w:pPr>
          </w:p>
        </w:tc>
        <w:tc>
          <w:tcPr>
            <w:tcW w:w="2502" w:type="dxa"/>
            <w:vAlign w:val="center"/>
          </w:tcPr>
          <w:p w14:paraId="37FB1AFD" w14:textId="39443977" w:rsidR="00B57CC8" w:rsidRPr="00360441" w:rsidRDefault="00B57CC8" w:rsidP="00A955D2">
            <w:pPr>
              <w:jc w:val="center"/>
              <w:rPr>
                <w:rFonts w:ascii="Century Gothic" w:hAnsi="Century Gothic"/>
              </w:rPr>
            </w:pPr>
          </w:p>
        </w:tc>
      </w:tr>
      <w:tr w:rsidR="00B57CC8" w:rsidRPr="00360441" w14:paraId="3985AC19" w14:textId="37472C4F" w:rsidTr="00A955D2">
        <w:trPr>
          <w:trHeight w:val="1826"/>
        </w:trPr>
        <w:tc>
          <w:tcPr>
            <w:tcW w:w="2790" w:type="dxa"/>
            <w:vAlign w:val="center"/>
          </w:tcPr>
          <w:p w14:paraId="4F9FC7C5" w14:textId="684406C3" w:rsidR="00B57CC8" w:rsidRPr="00360441" w:rsidRDefault="00B57CC8" w:rsidP="00A955D2">
            <w:pPr>
              <w:rPr>
                <w:rFonts w:ascii="Century Gothic" w:hAnsi="Century Gothic"/>
              </w:rPr>
            </w:pPr>
          </w:p>
        </w:tc>
        <w:tc>
          <w:tcPr>
            <w:tcW w:w="1255" w:type="dxa"/>
            <w:vAlign w:val="center"/>
          </w:tcPr>
          <w:p w14:paraId="1F3B662D" w14:textId="4847E9CF" w:rsidR="00B57CC8" w:rsidRPr="00360441" w:rsidRDefault="00B57CC8" w:rsidP="00A955D2">
            <w:pPr>
              <w:jc w:val="center"/>
              <w:rPr>
                <w:rFonts w:ascii="Century Gothic" w:hAnsi="Century Gothic"/>
              </w:rPr>
            </w:pPr>
          </w:p>
        </w:tc>
        <w:tc>
          <w:tcPr>
            <w:tcW w:w="450" w:type="dxa"/>
          </w:tcPr>
          <w:p w14:paraId="781C430A" w14:textId="77777777" w:rsidR="00B57CC8" w:rsidRDefault="00B57CC8" w:rsidP="00A955D2">
            <w:pPr>
              <w:jc w:val="center"/>
              <w:rPr>
                <w:rFonts w:ascii="Century Gothic" w:hAnsi="Century Gothic"/>
              </w:rPr>
            </w:pPr>
          </w:p>
        </w:tc>
        <w:tc>
          <w:tcPr>
            <w:tcW w:w="2970" w:type="dxa"/>
            <w:vAlign w:val="center"/>
          </w:tcPr>
          <w:p w14:paraId="3FBFBB6A" w14:textId="69358043" w:rsidR="00B57CC8" w:rsidRPr="00360441" w:rsidRDefault="00B57CC8" w:rsidP="00A955D2">
            <w:pPr>
              <w:jc w:val="center"/>
              <w:rPr>
                <w:rFonts w:ascii="Century Gothic" w:hAnsi="Century Gothic"/>
              </w:rPr>
            </w:pPr>
          </w:p>
        </w:tc>
        <w:tc>
          <w:tcPr>
            <w:tcW w:w="2502" w:type="dxa"/>
          </w:tcPr>
          <w:p w14:paraId="407BA8B8" w14:textId="51C2759F" w:rsidR="00B57CC8" w:rsidRPr="00360441" w:rsidRDefault="00B57CC8" w:rsidP="00A955D2">
            <w:pPr>
              <w:rPr>
                <w:rFonts w:ascii="Century Gothic" w:hAnsi="Century Gothic"/>
              </w:rPr>
            </w:pPr>
          </w:p>
        </w:tc>
      </w:tr>
      <w:tr w:rsidR="00B57CC8" w:rsidRPr="00EB69E7" w14:paraId="6AFD3E5D" w14:textId="63046266" w:rsidTr="00A955D2">
        <w:trPr>
          <w:trHeight w:val="1637"/>
        </w:trPr>
        <w:tc>
          <w:tcPr>
            <w:tcW w:w="2790" w:type="dxa"/>
            <w:vAlign w:val="center"/>
          </w:tcPr>
          <w:p w14:paraId="582805B6" w14:textId="5970EB12" w:rsidR="00B57CC8" w:rsidRPr="00EB69E7" w:rsidRDefault="00B57CC8" w:rsidP="00A955D2">
            <w:pPr>
              <w:jc w:val="center"/>
              <w:rPr>
                <w:rFonts w:ascii="Century Gothic" w:hAnsi="Century Gothic"/>
              </w:rPr>
            </w:pPr>
          </w:p>
        </w:tc>
        <w:tc>
          <w:tcPr>
            <w:tcW w:w="1255" w:type="dxa"/>
            <w:vAlign w:val="center"/>
          </w:tcPr>
          <w:p w14:paraId="4F24459D" w14:textId="1A33157E" w:rsidR="00B57CC8" w:rsidRPr="00EB69E7" w:rsidRDefault="00B57CC8" w:rsidP="00A955D2">
            <w:pPr>
              <w:rPr>
                <w:rFonts w:ascii="Century Gothic" w:hAnsi="Century Gothic"/>
              </w:rPr>
            </w:pPr>
          </w:p>
        </w:tc>
        <w:tc>
          <w:tcPr>
            <w:tcW w:w="450" w:type="dxa"/>
          </w:tcPr>
          <w:p w14:paraId="3CBC5B0B" w14:textId="77777777" w:rsidR="00B57CC8" w:rsidRPr="00EB69E7" w:rsidRDefault="00B57CC8" w:rsidP="00A955D2">
            <w:pPr>
              <w:jc w:val="center"/>
              <w:rPr>
                <w:rFonts w:ascii="Century Gothic" w:hAnsi="Century Gothic"/>
              </w:rPr>
            </w:pPr>
          </w:p>
        </w:tc>
        <w:tc>
          <w:tcPr>
            <w:tcW w:w="2970" w:type="dxa"/>
            <w:vAlign w:val="center"/>
          </w:tcPr>
          <w:p w14:paraId="126FEDAA" w14:textId="6F44C812" w:rsidR="00B57CC8" w:rsidRPr="00EB69E7" w:rsidRDefault="00B57CC8" w:rsidP="00A955D2">
            <w:pPr>
              <w:jc w:val="center"/>
              <w:rPr>
                <w:rFonts w:ascii="Century Gothic" w:hAnsi="Century Gothic"/>
              </w:rPr>
            </w:pPr>
          </w:p>
        </w:tc>
        <w:tc>
          <w:tcPr>
            <w:tcW w:w="2502" w:type="dxa"/>
            <w:vAlign w:val="center"/>
          </w:tcPr>
          <w:p w14:paraId="3A3FCECD" w14:textId="77777777" w:rsidR="00B57CC8" w:rsidRPr="00EB69E7" w:rsidRDefault="00B57CC8" w:rsidP="00A955D2">
            <w:pPr>
              <w:jc w:val="center"/>
              <w:rPr>
                <w:rFonts w:ascii="Century Gothic" w:hAnsi="Century Gothic"/>
              </w:rPr>
            </w:pPr>
          </w:p>
        </w:tc>
      </w:tr>
    </w:tbl>
    <w:p w14:paraId="451ED38C" w14:textId="60897CBD" w:rsidR="00124866" w:rsidRDefault="00124866">
      <w:pPr>
        <w:rPr>
          <w:rFonts w:ascii="Century Gothic" w:hAnsi="Century Gothic"/>
        </w:rPr>
      </w:pPr>
    </w:p>
    <w:p w14:paraId="0E1D1161" w14:textId="77777777" w:rsidR="00124866" w:rsidRDefault="00124866">
      <w:pPr>
        <w:rPr>
          <w:rFonts w:ascii="Century Gothic" w:hAnsi="Century Gothic"/>
        </w:rPr>
      </w:pPr>
      <w:r>
        <w:rPr>
          <w:rFonts w:ascii="Century Gothic" w:hAnsi="Century Gothic"/>
        </w:rPr>
        <w:br w:type="page"/>
      </w:r>
    </w:p>
    <w:p w14:paraId="15FA246D" w14:textId="08AC4147" w:rsidR="00360441" w:rsidRPr="008B47C7" w:rsidRDefault="000D6E26">
      <w:pPr>
        <w:rPr>
          <w:rFonts w:ascii="Century Gothic" w:hAnsi="Century Gothic"/>
          <w:b/>
          <w:sz w:val="24"/>
          <w:szCs w:val="24"/>
        </w:rPr>
      </w:pPr>
      <w:r w:rsidRPr="008B47C7">
        <w:rPr>
          <w:rFonts w:ascii="Century Gothic" w:hAnsi="Century Gothic"/>
          <w:b/>
          <w:noProof/>
          <w:sz w:val="24"/>
          <w:szCs w:val="24"/>
        </w:rPr>
        <w:lastRenderedPageBreak/>
        <mc:AlternateContent>
          <mc:Choice Requires="wps">
            <w:drawing>
              <wp:anchor distT="457200" distB="457200" distL="114300" distR="114300" simplePos="0" relativeHeight="251708416" behindDoc="1" locked="0" layoutInCell="1" allowOverlap="1" wp14:anchorId="038CF17B" wp14:editId="5118AC76">
                <wp:simplePos x="0" y="0"/>
                <wp:positionH relativeFrom="margin">
                  <wp:posOffset>6350</wp:posOffset>
                </wp:positionH>
                <wp:positionV relativeFrom="margin">
                  <wp:posOffset>41275</wp:posOffset>
                </wp:positionV>
                <wp:extent cx="6393180" cy="1676400"/>
                <wp:effectExtent l="0" t="0" r="0" b="0"/>
                <wp:wrapTopAndBottom/>
                <wp:docPr id="7" name="Rectangle 7"/>
                <wp:cNvGraphicFramePr/>
                <a:graphic xmlns:a="http://schemas.openxmlformats.org/drawingml/2006/main">
                  <a:graphicData uri="http://schemas.microsoft.com/office/word/2010/wordprocessingShape">
                    <wps:wsp>
                      <wps:cNvSpPr/>
                      <wps:spPr>
                        <a:xfrm>
                          <a:off x="0" y="0"/>
                          <a:ext cx="6393180" cy="1676400"/>
                        </a:xfrm>
                        <a:prstGeom prst="rect">
                          <a:avLst/>
                        </a:prstGeom>
                        <a:gradFill flip="none" rotWithShape="1">
                          <a:gsLst>
                            <a:gs pos="0">
                              <a:schemeClr val="accent1"/>
                            </a:gs>
                            <a:gs pos="100000">
                              <a:schemeClr val="accent2"/>
                            </a:gs>
                          </a:gsLst>
                          <a:lin ang="5400000" scaled="0"/>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E140570" w14:textId="22AEC847" w:rsidR="000D6E26" w:rsidRDefault="000D6E26" w:rsidP="000D6E26">
                            <w:pPr>
                              <w:pStyle w:val="Title"/>
                              <w:rPr>
                                <w:rFonts w:ascii="Century Gothic" w:hAnsi="Century Gothic"/>
                                <w:b/>
                                <w:color w:val="000000" w:themeColor="text1"/>
                                <w:sz w:val="36"/>
                                <w:szCs w:val="44"/>
                              </w:rPr>
                            </w:pPr>
                            <w:r>
                              <w:rPr>
                                <w:rFonts w:ascii="Century Gothic" w:hAnsi="Century Gothic"/>
                                <w:b/>
                                <w:color w:val="000000" w:themeColor="text1"/>
                                <w:sz w:val="36"/>
                                <w:szCs w:val="44"/>
                              </w:rPr>
                              <w:t>Additional Ideas to Increase Family Engagement</w:t>
                            </w:r>
                          </w:p>
                          <w:p w14:paraId="26461107" w14:textId="144EE2FE" w:rsidR="00B42C0D" w:rsidRPr="00B42C0D" w:rsidRDefault="00B42C0D" w:rsidP="00B42C0D">
                            <w:pPr>
                              <w:pStyle w:val="Subtitle"/>
                              <w:rPr>
                                <w:rFonts w:ascii="Century Gothic" w:hAnsi="Century Gothic"/>
                                <w:color w:val="000000" w:themeColor="text1"/>
                                <w:sz w:val="32"/>
                                <w:szCs w:val="32"/>
                              </w:rPr>
                            </w:pPr>
                            <w:r w:rsidRPr="00B42C0D">
                              <w:rPr>
                                <w:rFonts w:ascii="Century Gothic" w:hAnsi="Century Gothic"/>
                                <w:color w:val="000000" w:themeColor="text1"/>
                                <w:sz w:val="32"/>
                                <w:szCs w:val="32"/>
                              </w:rPr>
                              <w:t>Sharing Structured Teaching</w:t>
                            </w:r>
                          </w:p>
                          <w:p w14:paraId="71217818" w14:textId="36377501" w:rsidR="000D6E26" w:rsidRPr="00A05B0E" w:rsidRDefault="000D6E26" w:rsidP="000D6E26">
                            <w:pPr>
                              <w:pStyle w:val="Subtitle"/>
                              <w:jc w:val="left"/>
                              <w:rPr>
                                <w:rFonts w:ascii="Century Gothic" w:hAnsi="Century Gothic"/>
                                <w:b/>
                                <w:color w:val="000000" w:themeColor="text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8CF17B" id="Rectangle 7" o:spid="_x0000_s1030" style="position:absolute;margin-left:.5pt;margin-top:3.25pt;width:503.4pt;height:132pt;z-index:-251608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" fillcolor="#ffca08 [3204]" stroked="f" strokeweight="2pt">
                <v:fill color2="#f8931d [3205]" rotate="t" focus="100%" type="gradient">
                  <o:fill v:ext="view" type="gradientUnscaled"/>
                </v:fill>
                <v:textbox>
                  <w:txbxContent>
                    <w:p w14:paraId="4E140570" w14:textId="22AEC847" w:rsidR="000D6E26" w:rsidRDefault="000D6E26" w:rsidP="000D6E26">
                      <w:pPr>
                        <w:pStyle w:val="Title"/>
                        <w:rPr>
                          <w:rFonts w:ascii="Century Gothic" w:hAnsi="Century Gothic"/>
                          <w:b/>
                          <w:color w:val="000000" w:themeColor="text1"/>
                          <w:sz w:val="36"/>
                          <w:szCs w:val="44"/>
                        </w:rPr>
                      </w:pPr>
                      <w:r>
                        <w:rPr>
                          <w:rFonts w:ascii="Century Gothic" w:hAnsi="Century Gothic"/>
                          <w:b/>
                          <w:color w:val="000000" w:themeColor="text1"/>
                          <w:sz w:val="36"/>
                          <w:szCs w:val="44"/>
                        </w:rPr>
                        <w:t>Additional Ideas to Increase Family Engagement</w:t>
                      </w:r>
                    </w:p>
                    <w:p w14:paraId="26461107" w14:textId="144EE2FE" w:rsidR="00B42C0D" w:rsidRPr="00B42C0D" w:rsidRDefault="00B42C0D" w:rsidP="00B42C0D">
                      <w:pPr>
                        <w:pStyle w:val="Subtitle"/>
                        <w:rPr>
                          <w:rFonts w:ascii="Century Gothic" w:hAnsi="Century Gothic"/>
                          <w:color w:val="000000" w:themeColor="text1"/>
                          <w:sz w:val="32"/>
                          <w:szCs w:val="32"/>
                        </w:rPr>
                      </w:pPr>
                      <w:r w:rsidRPr="00B42C0D">
                        <w:rPr>
                          <w:rFonts w:ascii="Century Gothic" w:hAnsi="Century Gothic"/>
                          <w:color w:val="000000" w:themeColor="text1"/>
                          <w:sz w:val="32"/>
                          <w:szCs w:val="32"/>
                        </w:rPr>
                        <w:t>Sharing Structured Teaching</w:t>
                      </w:r>
                    </w:p>
                    <w:p w14:paraId="71217818" w14:textId="36377501" w:rsidR="000D6E26" w:rsidRPr="00A05B0E" w:rsidRDefault="000D6E26" w:rsidP="000D6E26">
                      <w:pPr>
                        <w:pStyle w:val="Subtitle"/>
                        <w:jc w:val="left"/>
                        <w:rPr>
                          <w:rFonts w:ascii="Century Gothic" w:hAnsi="Century Gothic"/>
                          <w:b/>
                          <w:color w:val="000000" w:themeColor="text1"/>
                          <w:sz w:val="24"/>
                          <w:szCs w:val="24"/>
                        </w:rPr>
                      </w:pPr>
                    </w:p>
                  </w:txbxContent>
                </v:textbox>
                <w10:wrap type="topAndBottom" anchorx="margin" anchory="margin"/>
              </v:rect>
            </w:pict>
          </mc:Fallback>
        </mc:AlternateContent>
      </w:r>
      <w:r w:rsidR="00B42C0D" w:rsidRPr="008B47C7">
        <w:rPr>
          <w:rFonts w:ascii="Century Gothic" w:hAnsi="Century Gothic"/>
          <w:b/>
          <w:sz w:val="24"/>
          <w:szCs w:val="24"/>
        </w:rPr>
        <w:t>Events:</w:t>
      </w:r>
    </w:p>
    <w:p w14:paraId="5350E6B5" w14:textId="51CE6771" w:rsidR="00B42C0D" w:rsidRPr="008B47C7" w:rsidRDefault="00B42C0D" w:rsidP="00B42C0D">
      <w:pPr>
        <w:pStyle w:val="ListParagraph"/>
        <w:numPr>
          <w:ilvl w:val="0"/>
          <w:numId w:val="2"/>
        </w:numPr>
        <w:rPr>
          <w:rFonts w:ascii="Century Gothic" w:hAnsi="Century Gothic"/>
          <w:sz w:val="24"/>
          <w:szCs w:val="24"/>
        </w:rPr>
      </w:pPr>
      <w:r w:rsidRPr="008B47C7">
        <w:rPr>
          <w:rFonts w:ascii="Century Gothic" w:hAnsi="Century Gothic"/>
          <w:sz w:val="24"/>
          <w:szCs w:val="24"/>
        </w:rPr>
        <w:t>Dine and Learn</w:t>
      </w:r>
    </w:p>
    <w:p w14:paraId="766343FF" w14:textId="65399748" w:rsidR="00B42C0D" w:rsidRPr="008B47C7" w:rsidRDefault="00B42C0D" w:rsidP="00B42C0D">
      <w:pPr>
        <w:pStyle w:val="ListParagraph"/>
        <w:numPr>
          <w:ilvl w:val="1"/>
          <w:numId w:val="2"/>
        </w:numPr>
        <w:rPr>
          <w:rFonts w:ascii="Century Gothic" w:hAnsi="Century Gothic"/>
          <w:sz w:val="24"/>
          <w:szCs w:val="24"/>
        </w:rPr>
      </w:pPr>
      <w:r w:rsidRPr="008B47C7">
        <w:rPr>
          <w:rFonts w:ascii="Century Gothic" w:hAnsi="Century Gothic"/>
          <w:sz w:val="24"/>
          <w:szCs w:val="24"/>
        </w:rPr>
        <w:t>Share what you learned at Summer Institute at a “breakfast meeting” on a Saturday morning, an evening supper event, or at an after-school snack time (and let the students help prepare the food!).</w:t>
      </w:r>
    </w:p>
    <w:p w14:paraId="10C212C6" w14:textId="55E4C0D1" w:rsidR="00B42C0D" w:rsidRPr="008B47C7" w:rsidRDefault="00B42C0D" w:rsidP="00B42C0D">
      <w:pPr>
        <w:pStyle w:val="ListParagraph"/>
        <w:numPr>
          <w:ilvl w:val="0"/>
          <w:numId w:val="2"/>
        </w:numPr>
        <w:rPr>
          <w:rFonts w:ascii="Century Gothic" w:hAnsi="Century Gothic"/>
          <w:sz w:val="24"/>
          <w:szCs w:val="24"/>
        </w:rPr>
      </w:pPr>
      <w:r w:rsidRPr="008B47C7">
        <w:rPr>
          <w:rFonts w:ascii="Century Gothic" w:hAnsi="Century Gothic"/>
          <w:sz w:val="24"/>
          <w:szCs w:val="24"/>
        </w:rPr>
        <w:t>Family Night events</w:t>
      </w:r>
    </w:p>
    <w:p w14:paraId="446DF47F" w14:textId="1D81A6F0" w:rsidR="007B1F84" w:rsidRPr="008B47C7" w:rsidRDefault="007B1F84" w:rsidP="007B1F84">
      <w:pPr>
        <w:pStyle w:val="ListParagraph"/>
        <w:numPr>
          <w:ilvl w:val="0"/>
          <w:numId w:val="2"/>
        </w:numPr>
        <w:rPr>
          <w:rFonts w:ascii="Century Gothic" w:hAnsi="Century Gothic"/>
          <w:sz w:val="24"/>
          <w:szCs w:val="24"/>
        </w:rPr>
      </w:pPr>
      <w:r w:rsidRPr="008B47C7">
        <w:rPr>
          <w:rFonts w:ascii="Century Gothic" w:hAnsi="Century Gothic"/>
          <w:sz w:val="24"/>
          <w:szCs w:val="24"/>
        </w:rPr>
        <w:t>Family volunteer opportunities</w:t>
      </w:r>
      <w:r w:rsidRPr="008B47C7">
        <w:rPr>
          <w:rFonts w:ascii="Century Gothic" w:hAnsi="Century Gothic"/>
          <w:sz w:val="24"/>
          <w:szCs w:val="24"/>
        </w:rPr>
        <w:tab/>
      </w:r>
    </w:p>
    <w:p w14:paraId="11EE0DF2" w14:textId="79F0CA44" w:rsidR="007B1F84" w:rsidRPr="008B47C7" w:rsidRDefault="007B1F84" w:rsidP="007B1F84">
      <w:pPr>
        <w:pStyle w:val="ListParagraph"/>
        <w:numPr>
          <w:ilvl w:val="1"/>
          <w:numId w:val="2"/>
        </w:numPr>
        <w:rPr>
          <w:rFonts w:ascii="Century Gothic" w:hAnsi="Century Gothic"/>
          <w:sz w:val="24"/>
          <w:szCs w:val="24"/>
        </w:rPr>
      </w:pPr>
      <w:r w:rsidRPr="008B47C7">
        <w:rPr>
          <w:rFonts w:ascii="Century Gothic" w:hAnsi="Century Gothic"/>
          <w:sz w:val="24"/>
          <w:szCs w:val="24"/>
        </w:rPr>
        <w:t>Set aside time where families can volunteer to help create tasks, cut out laminated materials, etc.!</w:t>
      </w:r>
    </w:p>
    <w:p w14:paraId="258C9861" w14:textId="0A63B25A" w:rsidR="00B31133" w:rsidRPr="008B47C7" w:rsidRDefault="00B31133" w:rsidP="00B31133">
      <w:pPr>
        <w:pStyle w:val="ListParagraph"/>
        <w:numPr>
          <w:ilvl w:val="0"/>
          <w:numId w:val="2"/>
        </w:numPr>
        <w:rPr>
          <w:rFonts w:ascii="Century Gothic" w:hAnsi="Century Gothic"/>
          <w:sz w:val="24"/>
          <w:szCs w:val="24"/>
        </w:rPr>
      </w:pPr>
      <w:r w:rsidRPr="008B47C7">
        <w:rPr>
          <w:rFonts w:ascii="Century Gothic" w:hAnsi="Century Gothic"/>
          <w:sz w:val="24"/>
          <w:szCs w:val="24"/>
        </w:rPr>
        <w:t>Open House events</w:t>
      </w:r>
    </w:p>
    <w:p w14:paraId="674DBCD1" w14:textId="77777777" w:rsidR="00B31133" w:rsidRPr="008B47C7" w:rsidRDefault="00B31133" w:rsidP="00B31133">
      <w:pPr>
        <w:pStyle w:val="ListParagraph"/>
        <w:numPr>
          <w:ilvl w:val="0"/>
          <w:numId w:val="2"/>
        </w:numPr>
        <w:rPr>
          <w:rFonts w:ascii="Century Gothic" w:hAnsi="Century Gothic"/>
          <w:sz w:val="24"/>
          <w:szCs w:val="24"/>
        </w:rPr>
      </w:pPr>
      <w:r w:rsidRPr="008B47C7">
        <w:rPr>
          <w:rFonts w:ascii="Century Gothic" w:hAnsi="Century Gothic"/>
          <w:sz w:val="24"/>
          <w:szCs w:val="24"/>
        </w:rPr>
        <w:t>Student-led conferences or student “showcase” events</w:t>
      </w:r>
    </w:p>
    <w:p w14:paraId="2DBDD980" w14:textId="659145BA" w:rsidR="00B31133" w:rsidRPr="008B47C7" w:rsidRDefault="00B31133" w:rsidP="00B31133">
      <w:pPr>
        <w:pStyle w:val="ListParagraph"/>
        <w:numPr>
          <w:ilvl w:val="1"/>
          <w:numId w:val="2"/>
        </w:numPr>
        <w:rPr>
          <w:rFonts w:ascii="Century Gothic" w:hAnsi="Century Gothic"/>
          <w:sz w:val="24"/>
          <w:szCs w:val="24"/>
        </w:rPr>
      </w:pPr>
      <w:r w:rsidRPr="008B47C7">
        <w:rPr>
          <w:rFonts w:ascii="Century Gothic" w:hAnsi="Century Gothic"/>
          <w:sz w:val="24"/>
          <w:szCs w:val="24"/>
        </w:rPr>
        <w:t>Allow the student to share about the supports he/she uses in the classroom.</w:t>
      </w:r>
    </w:p>
    <w:p w14:paraId="5266C970" w14:textId="49EA1F44" w:rsidR="00B42C0D" w:rsidRPr="008B47C7" w:rsidRDefault="00B42C0D" w:rsidP="00B42C0D">
      <w:pPr>
        <w:rPr>
          <w:rFonts w:ascii="Century Gothic" w:hAnsi="Century Gothic"/>
          <w:b/>
          <w:sz w:val="24"/>
          <w:szCs w:val="24"/>
        </w:rPr>
      </w:pPr>
      <w:r w:rsidRPr="008B47C7">
        <w:rPr>
          <w:rFonts w:ascii="Century Gothic" w:hAnsi="Century Gothic"/>
          <w:b/>
          <w:sz w:val="24"/>
          <w:szCs w:val="24"/>
        </w:rPr>
        <w:t>Technology:</w:t>
      </w:r>
    </w:p>
    <w:p w14:paraId="35BE5569" w14:textId="5BE7FA8E" w:rsidR="00B42C0D" w:rsidRPr="008B47C7" w:rsidRDefault="00B42C0D" w:rsidP="00B42C0D">
      <w:pPr>
        <w:pStyle w:val="ListParagraph"/>
        <w:numPr>
          <w:ilvl w:val="0"/>
          <w:numId w:val="4"/>
        </w:numPr>
        <w:rPr>
          <w:rFonts w:ascii="Century Gothic" w:hAnsi="Century Gothic"/>
          <w:sz w:val="24"/>
          <w:szCs w:val="24"/>
        </w:rPr>
      </w:pPr>
      <w:r w:rsidRPr="008B47C7">
        <w:rPr>
          <w:rFonts w:ascii="Century Gothic" w:hAnsi="Century Gothic"/>
          <w:sz w:val="24"/>
          <w:szCs w:val="24"/>
        </w:rPr>
        <w:t xml:space="preserve">Social Media </w:t>
      </w:r>
    </w:p>
    <w:p w14:paraId="6D841045" w14:textId="739A9D9A" w:rsidR="00B42C0D" w:rsidRPr="008B47C7" w:rsidRDefault="00B42C0D" w:rsidP="00B42C0D">
      <w:pPr>
        <w:pStyle w:val="ListParagraph"/>
        <w:numPr>
          <w:ilvl w:val="1"/>
          <w:numId w:val="3"/>
        </w:numPr>
        <w:rPr>
          <w:rFonts w:ascii="Century Gothic" w:hAnsi="Century Gothic"/>
          <w:sz w:val="24"/>
          <w:szCs w:val="24"/>
        </w:rPr>
      </w:pPr>
      <w:r w:rsidRPr="008B47C7">
        <w:rPr>
          <w:rFonts w:ascii="Century Gothic" w:hAnsi="Century Gothic"/>
          <w:sz w:val="24"/>
          <w:szCs w:val="24"/>
        </w:rPr>
        <w:t xml:space="preserve">Create a closed Facebook group for your classroom to share photos and videos of </w:t>
      </w:r>
      <w:r w:rsidR="008B47C7">
        <w:rPr>
          <w:rFonts w:ascii="Century Gothic" w:hAnsi="Century Gothic"/>
          <w:sz w:val="24"/>
          <w:szCs w:val="24"/>
        </w:rPr>
        <w:t>your</w:t>
      </w:r>
      <w:r w:rsidRPr="008B47C7">
        <w:rPr>
          <w:rFonts w:ascii="Century Gothic" w:hAnsi="Century Gothic"/>
          <w:sz w:val="24"/>
          <w:szCs w:val="24"/>
        </w:rPr>
        <w:t xml:space="preserve"> students using their individual schedules, work systems, etc.</w:t>
      </w:r>
    </w:p>
    <w:p w14:paraId="762EA4E3" w14:textId="152A7A53" w:rsidR="00B42C0D" w:rsidRPr="008B47C7" w:rsidRDefault="00B42C0D" w:rsidP="00B42C0D">
      <w:pPr>
        <w:pStyle w:val="ListParagraph"/>
        <w:numPr>
          <w:ilvl w:val="0"/>
          <w:numId w:val="3"/>
        </w:numPr>
        <w:rPr>
          <w:rFonts w:ascii="Century Gothic" w:hAnsi="Century Gothic"/>
          <w:sz w:val="24"/>
          <w:szCs w:val="24"/>
        </w:rPr>
      </w:pPr>
      <w:r w:rsidRPr="008B47C7">
        <w:rPr>
          <w:rFonts w:ascii="Century Gothic" w:hAnsi="Century Gothic"/>
          <w:sz w:val="24"/>
          <w:szCs w:val="24"/>
        </w:rPr>
        <w:t>Apps</w:t>
      </w:r>
    </w:p>
    <w:p w14:paraId="19A3836B" w14:textId="48C97499" w:rsidR="00B42C0D" w:rsidRPr="008B47C7" w:rsidRDefault="00B42C0D" w:rsidP="00B42C0D">
      <w:pPr>
        <w:pStyle w:val="ListParagraph"/>
        <w:numPr>
          <w:ilvl w:val="1"/>
          <w:numId w:val="3"/>
        </w:numPr>
        <w:rPr>
          <w:rFonts w:ascii="Century Gothic" w:hAnsi="Century Gothic"/>
          <w:sz w:val="24"/>
          <w:szCs w:val="24"/>
        </w:rPr>
      </w:pPr>
      <w:r w:rsidRPr="008B47C7">
        <w:rPr>
          <w:rFonts w:ascii="Century Gothic" w:hAnsi="Century Gothic"/>
          <w:sz w:val="24"/>
          <w:szCs w:val="24"/>
        </w:rPr>
        <w:t xml:space="preserve">Use applications such as </w:t>
      </w:r>
      <w:proofErr w:type="spellStart"/>
      <w:r w:rsidRPr="008B47C7">
        <w:rPr>
          <w:rFonts w:ascii="Century Gothic" w:hAnsi="Century Gothic"/>
          <w:sz w:val="24"/>
          <w:szCs w:val="24"/>
        </w:rPr>
        <w:t>Bloomz</w:t>
      </w:r>
      <w:proofErr w:type="spellEnd"/>
      <w:r w:rsidR="006E3488">
        <w:rPr>
          <w:rFonts w:ascii="Century Gothic" w:hAnsi="Century Gothic"/>
          <w:sz w:val="24"/>
          <w:szCs w:val="24"/>
        </w:rPr>
        <w:t xml:space="preserve"> </w:t>
      </w:r>
      <w:r w:rsidRPr="008B47C7">
        <w:rPr>
          <w:rFonts w:ascii="Century Gothic" w:hAnsi="Century Gothic"/>
          <w:sz w:val="24"/>
          <w:szCs w:val="24"/>
        </w:rPr>
        <w:t>or Remind to communicate</w:t>
      </w:r>
      <w:r w:rsidR="007B1F84" w:rsidRPr="008B47C7">
        <w:rPr>
          <w:rFonts w:ascii="Century Gothic" w:hAnsi="Century Gothic"/>
          <w:sz w:val="24"/>
          <w:szCs w:val="24"/>
        </w:rPr>
        <w:t xml:space="preserve"> and share</w:t>
      </w:r>
      <w:r w:rsidRPr="008B47C7">
        <w:rPr>
          <w:rFonts w:ascii="Century Gothic" w:hAnsi="Century Gothic"/>
          <w:sz w:val="24"/>
          <w:szCs w:val="24"/>
        </w:rPr>
        <w:t xml:space="preserve"> with families.</w:t>
      </w:r>
    </w:p>
    <w:p w14:paraId="468114DC" w14:textId="0FCBD6DC" w:rsidR="007B1F84" w:rsidRPr="008B47C7" w:rsidRDefault="007B1F84" w:rsidP="007B1F84">
      <w:pPr>
        <w:rPr>
          <w:rFonts w:ascii="Century Gothic" w:hAnsi="Century Gothic"/>
          <w:b/>
          <w:sz w:val="24"/>
          <w:szCs w:val="24"/>
        </w:rPr>
      </w:pPr>
      <w:r w:rsidRPr="008B47C7">
        <w:rPr>
          <w:rFonts w:ascii="Century Gothic" w:hAnsi="Century Gothic"/>
          <w:b/>
          <w:sz w:val="24"/>
          <w:szCs w:val="24"/>
        </w:rPr>
        <w:t>Written:</w:t>
      </w:r>
    </w:p>
    <w:p w14:paraId="19FE5DB6" w14:textId="3442D61C" w:rsidR="007B1F84" w:rsidRPr="008B47C7" w:rsidRDefault="007B1F84" w:rsidP="007B1F84">
      <w:pPr>
        <w:pStyle w:val="ListParagraph"/>
        <w:numPr>
          <w:ilvl w:val="0"/>
          <w:numId w:val="5"/>
        </w:numPr>
        <w:rPr>
          <w:rFonts w:ascii="Century Gothic" w:hAnsi="Century Gothic"/>
          <w:sz w:val="24"/>
          <w:szCs w:val="24"/>
        </w:rPr>
      </w:pPr>
      <w:r w:rsidRPr="008B47C7">
        <w:rPr>
          <w:rFonts w:ascii="Century Gothic" w:hAnsi="Century Gothic"/>
          <w:sz w:val="24"/>
          <w:szCs w:val="24"/>
        </w:rPr>
        <w:t>Class newsletters</w:t>
      </w:r>
    </w:p>
    <w:p w14:paraId="031CB6E9" w14:textId="33825224" w:rsidR="007B1F84" w:rsidRDefault="007B1F84" w:rsidP="007B1F84">
      <w:pPr>
        <w:pStyle w:val="ListParagraph"/>
        <w:numPr>
          <w:ilvl w:val="0"/>
          <w:numId w:val="5"/>
        </w:numPr>
        <w:rPr>
          <w:rFonts w:ascii="Century Gothic" w:hAnsi="Century Gothic"/>
          <w:sz w:val="24"/>
          <w:szCs w:val="24"/>
        </w:rPr>
      </w:pPr>
      <w:r w:rsidRPr="008B47C7">
        <w:rPr>
          <w:rFonts w:ascii="Century Gothic" w:hAnsi="Century Gothic"/>
          <w:sz w:val="24"/>
          <w:szCs w:val="24"/>
        </w:rPr>
        <w:t>Postcards or notes home</w:t>
      </w:r>
    </w:p>
    <w:p w14:paraId="2995F43D" w14:textId="4921845D" w:rsidR="00FD01D4" w:rsidRDefault="00FD01D4" w:rsidP="00FD01D4">
      <w:pPr>
        <w:rPr>
          <w:rFonts w:ascii="Century Gothic" w:hAnsi="Century Gothic"/>
          <w:sz w:val="24"/>
          <w:szCs w:val="24"/>
        </w:rPr>
      </w:pPr>
    </w:p>
    <w:p w14:paraId="25DFBB74" w14:textId="1327188D" w:rsidR="00FD01D4" w:rsidRDefault="00FD01D4" w:rsidP="00FD01D4">
      <w:pPr>
        <w:rPr>
          <w:rFonts w:ascii="Century Gothic" w:hAnsi="Century Gothic"/>
          <w:sz w:val="24"/>
          <w:szCs w:val="24"/>
        </w:rPr>
      </w:pPr>
    </w:p>
    <w:p w14:paraId="5DE590AB" w14:textId="4AEBD9D8" w:rsidR="00FD01D4" w:rsidRDefault="00FD01D4" w:rsidP="00FD01D4">
      <w:pPr>
        <w:rPr>
          <w:rFonts w:ascii="Century Gothic" w:hAnsi="Century Gothic"/>
          <w:sz w:val="24"/>
          <w:szCs w:val="24"/>
        </w:rPr>
      </w:pPr>
    </w:p>
    <w:p w14:paraId="5511189F" w14:textId="0BEA6DD9" w:rsidR="00FD01D4" w:rsidRDefault="00FD01D4" w:rsidP="00FD01D4">
      <w:pPr>
        <w:rPr>
          <w:rFonts w:ascii="Century Gothic" w:hAnsi="Century Gothic"/>
          <w:sz w:val="24"/>
          <w:szCs w:val="24"/>
        </w:rPr>
      </w:pPr>
    </w:p>
    <w:p w14:paraId="3B84C864" w14:textId="78EB1CED" w:rsidR="00FD01D4" w:rsidRDefault="00FD01D4" w:rsidP="00FD01D4">
      <w:pPr>
        <w:jc w:val="center"/>
        <w:rPr>
          <w:rFonts w:ascii="Century Gothic" w:hAnsi="Century Gothic"/>
          <w:sz w:val="24"/>
          <w:szCs w:val="24"/>
        </w:rPr>
      </w:pPr>
      <w:r>
        <w:rPr>
          <w:rFonts w:ascii="Century Gothic" w:hAnsi="Century Gothic"/>
          <w:sz w:val="24"/>
          <w:szCs w:val="24"/>
        </w:rPr>
        <w:t>Reference</w:t>
      </w:r>
    </w:p>
    <w:p w14:paraId="67D9E716" w14:textId="36622728" w:rsidR="00711308" w:rsidRPr="00711308" w:rsidRDefault="00711308" w:rsidP="00FD01D4">
      <w:pPr>
        <w:rPr>
          <w:rFonts w:ascii="Century Gothic" w:hAnsi="Century Gothic"/>
          <w:sz w:val="24"/>
          <w:szCs w:val="24"/>
        </w:rPr>
      </w:pPr>
      <w:proofErr w:type="spellStart"/>
      <w:r>
        <w:rPr>
          <w:rFonts w:ascii="Century Gothic" w:hAnsi="Century Gothic"/>
          <w:sz w:val="24"/>
          <w:szCs w:val="24"/>
        </w:rPr>
        <w:t>Mesibov</w:t>
      </w:r>
      <w:proofErr w:type="spellEnd"/>
      <w:r>
        <w:rPr>
          <w:rFonts w:ascii="Century Gothic" w:hAnsi="Century Gothic"/>
          <w:sz w:val="24"/>
          <w:szCs w:val="24"/>
        </w:rPr>
        <w:t xml:space="preserve">, G.B., </w:t>
      </w:r>
      <w:proofErr w:type="spellStart"/>
      <w:r>
        <w:rPr>
          <w:rFonts w:ascii="Century Gothic" w:hAnsi="Century Gothic"/>
          <w:sz w:val="24"/>
          <w:szCs w:val="24"/>
        </w:rPr>
        <w:t>Shea</w:t>
      </w:r>
      <w:proofErr w:type="spellEnd"/>
      <w:r>
        <w:rPr>
          <w:rFonts w:ascii="Century Gothic" w:hAnsi="Century Gothic"/>
          <w:sz w:val="24"/>
          <w:szCs w:val="24"/>
        </w:rPr>
        <w:t xml:space="preserve">, V., and </w:t>
      </w:r>
      <w:proofErr w:type="spellStart"/>
      <w:r>
        <w:rPr>
          <w:rFonts w:ascii="Century Gothic" w:hAnsi="Century Gothic"/>
          <w:sz w:val="24"/>
          <w:szCs w:val="24"/>
        </w:rPr>
        <w:t>Schopler</w:t>
      </w:r>
      <w:proofErr w:type="spellEnd"/>
      <w:r>
        <w:rPr>
          <w:rFonts w:ascii="Century Gothic" w:hAnsi="Century Gothic"/>
          <w:sz w:val="24"/>
          <w:szCs w:val="24"/>
        </w:rPr>
        <w:t xml:space="preserve">, E. (2004). </w:t>
      </w:r>
      <w:r w:rsidRPr="00711308">
        <w:rPr>
          <w:rFonts w:ascii="Century Gothic" w:hAnsi="Century Gothic"/>
          <w:i/>
          <w:sz w:val="24"/>
          <w:szCs w:val="24"/>
        </w:rPr>
        <w:t xml:space="preserve"> The </w:t>
      </w:r>
      <w:proofErr w:type="spellStart"/>
      <w:r w:rsidRPr="00711308">
        <w:rPr>
          <w:rFonts w:ascii="Century Gothic" w:hAnsi="Century Gothic"/>
          <w:i/>
          <w:sz w:val="24"/>
          <w:szCs w:val="24"/>
        </w:rPr>
        <w:t>teacch</w:t>
      </w:r>
      <w:proofErr w:type="spellEnd"/>
      <w:r w:rsidRPr="00711308">
        <w:rPr>
          <w:rFonts w:ascii="Century Gothic" w:hAnsi="Century Gothic"/>
          <w:i/>
          <w:sz w:val="24"/>
          <w:szCs w:val="24"/>
        </w:rPr>
        <w:t xml:space="preserve"> approach to autism spectrum disorders</w:t>
      </w:r>
      <w:r>
        <w:rPr>
          <w:rFonts w:ascii="Century Gothic" w:hAnsi="Century Gothic"/>
          <w:i/>
          <w:sz w:val="24"/>
          <w:szCs w:val="24"/>
        </w:rPr>
        <w:t xml:space="preserve">.  </w:t>
      </w:r>
      <w:r>
        <w:rPr>
          <w:rFonts w:ascii="Century Gothic" w:hAnsi="Century Gothic"/>
          <w:sz w:val="24"/>
          <w:szCs w:val="24"/>
        </w:rPr>
        <w:t xml:space="preserve">New York, NY:  Springer </w:t>
      </w:r>
      <w:proofErr w:type="spellStart"/>
      <w:r>
        <w:rPr>
          <w:rFonts w:ascii="Century Gothic" w:hAnsi="Century Gothic"/>
          <w:sz w:val="24"/>
          <w:szCs w:val="24"/>
        </w:rPr>
        <w:t>Science+Business</w:t>
      </w:r>
      <w:proofErr w:type="spellEnd"/>
      <w:r>
        <w:rPr>
          <w:rFonts w:ascii="Century Gothic" w:hAnsi="Century Gothic"/>
          <w:sz w:val="24"/>
          <w:szCs w:val="24"/>
        </w:rPr>
        <w:t xml:space="preserve"> Media, Inc.</w:t>
      </w:r>
    </w:p>
    <w:p w14:paraId="077B2A16" w14:textId="19A847DF" w:rsidR="00FD01D4" w:rsidRDefault="00FD01D4" w:rsidP="00FD01D4">
      <w:pPr>
        <w:rPr>
          <w:rFonts w:ascii="Century Gothic" w:hAnsi="Century Gothic"/>
          <w:sz w:val="24"/>
          <w:szCs w:val="24"/>
        </w:rPr>
      </w:pPr>
      <w:r>
        <w:rPr>
          <w:rFonts w:ascii="Century Gothic" w:hAnsi="Century Gothic"/>
          <w:sz w:val="24"/>
          <w:szCs w:val="24"/>
        </w:rPr>
        <w:t xml:space="preserve">PTA National Standards for Family-School Partnerships: An Implementation Guide (2009).  Retrieved from:  </w:t>
      </w:r>
      <w:hyperlink r:id="rId22" w:history="1">
        <w:r w:rsidR="00181CC5" w:rsidRPr="007F0B54">
          <w:rPr>
            <w:rStyle w:val="Hyperlink"/>
            <w:rFonts w:ascii="Century Gothic" w:hAnsi="Century Gothic"/>
            <w:sz w:val="24"/>
            <w:szCs w:val="24"/>
          </w:rPr>
          <w:t>https://s3.amazonaws.com/rdcms-pta/files/production/public/National_Standards_Implementation_Guide_2009.pdf</w:t>
        </w:r>
      </w:hyperlink>
      <w:r>
        <w:rPr>
          <w:rFonts w:ascii="Century Gothic" w:hAnsi="Century Gothic"/>
          <w:sz w:val="24"/>
          <w:szCs w:val="24"/>
        </w:rPr>
        <w:t>.</w:t>
      </w:r>
    </w:p>
    <w:p w14:paraId="4350F77E" w14:textId="7B3D4242" w:rsidR="00181CC5" w:rsidRDefault="00181CC5" w:rsidP="00FD01D4">
      <w:pPr>
        <w:rPr>
          <w:rFonts w:ascii="Century Gothic" w:hAnsi="Century Gothic"/>
          <w:sz w:val="24"/>
          <w:szCs w:val="24"/>
        </w:rPr>
      </w:pPr>
    </w:p>
    <w:p w14:paraId="7823D316" w14:textId="1165EF9A" w:rsidR="00181CC5" w:rsidRDefault="00181CC5" w:rsidP="00FD01D4">
      <w:pPr>
        <w:rPr>
          <w:rFonts w:ascii="Century Gothic" w:hAnsi="Century Gothic"/>
          <w:sz w:val="24"/>
          <w:szCs w:val="24"/>
        </w:rPr>
      </w:pPr>
    </w:p>
    <w:p w14:paraId="0EA59D1F" w14:textId="02896E41" w:rsidR="00181CC5" w:rsidRDefault="00181CC5" w:rsidP="00FD01D4">
      <w:pPr>
        <w:rPr>
          <w:rFonts w:ascii="Century Gothic" w:hAnsi="Century Gothic"/>
          <w:sz w:val="24"/>
          <w:szCs w:val="24"/>
        </w:rPr>
      </w:pPr>
    </w:p>
    <w:p w14:paraId="6D576BBB" w14:textId="4DCCE703" w:rsidR="00181CC5" w:rsidRDefault="00181CC5" w:rsidP="00FD01D4">
      <w:pPr>
        <w:rPr>
          <w:rFonts w:ascii="Century Gothic" w:hAnsi="Century Gothic"/>
          <w:sz w:val="24"/>
          <w:szCs w:val="24"/>
        </w:rPr>
      </w:pPr>
    </w:p>
    <w:p w14:paraId="48C7353B" w14:textId="1D51FBCA" w:rsidR="00181CC5" w:rsidRDefault="00181CC5" w:rsidP="00FD01D4">
      <w:pPr>
        <w:rPr>
          <w:rFonts w:ascii="Century Gothic" w:hAnsi="Century Gothic"/>
          <w:sz w:val="24"/>
          <w:szCs w:val="24"/>
        </w:rPr>
      </w:pPr>
    </w:p>
    <w:p w14:paraId="6D3548AD" w14:textId="3031FBF3" w:rsidR="00181CC5" w:rsidRDefault="00181CC5" w:rsidP="00FD01D4">
      <w:pPr>
        <w:rPr>
          <w:rFonts w:ascii="Century Gothic" w:hAnsi="Century Gothic"/>
          <w:sz w:val="24"/>
          <w:szCs w:val="24"/>
        </w:rPr>
      </w:pPr>
    </w:p>
    <w:p w14:paraId="089B70B9" w14:textId="4E401BB5" w:rsidR="00181CC5" w:rsidRDefault="00181CC5" w:rsidP="00FD01D4">
      <w:pPr>
        <w:rPr>
          <w:rFonts w:ascii="Century Gothic" w:hAnsi="Century Gothic"/>
          <w:sz w:val="24"/>
          <w:szCs w:val="24"/>
        </w:rPr>
      </w:pPr>
    </w:p>
    <w:p w14:paraId="0C73D8EE" w14:textId="5355E4B2" w:rsidR="00181CC5" w:rsidRDefault="00181CC5" w:rsidP="00FD01D4">
      <w:pPr>
        <w:rPr>
          <w:rFonts w:ascii="Century Gothic" w:hAnsi="Century Gothic"/>
          <w:sz w:val="24"/>
          <w:szCs w:val="24"/>
        </w:rPr>
      </w:pPr>
    </w:p>
    <w:p w14:paraId="21337062" w14:textId="4D6B32C5" w:rsidR="00181CC5" w:rsidRDefault="00181CC5" w:rsidP="00FD01D4">
      <w:pPr>
        <w:rPr>
          <w:rFonts w:ascii="Century Gothic" w:hAnsi="Century Gothic"/>
          <w:sz w:val="24"/>
          <w:szCs w:val="24"/>
        </w:rPr>
      </w:pPr>
    </w:p>
    <w:p w14:paraId="2487A13C" w14:textId="02414355" w:rsidR="00181CC5" w:rsidRDefault="00181CC5" w:rsidP="00FD01D4">
      <w:pPr>
        <w:rPr>
          <w:rFonts w:ascii="Century Gothic" w:hAnsi="Century Gothic"/>
          <w:sz w:val="24"/>
          <w:szCs w:val="24"/>
        </w:rPr>
      </w:pPr>
    </w:p>
    <w:p w14:paraId="1CC0C0C3" w14:textId="29AFCB1D" w:rsidR="00181CC5" w:rsidRDefault="00181CC5" w:rsidP="00FD01D4">
      <w:pPr>
        <w:rPr>
          <w:rFonts w:ascii="Century Gothic" w:hAnsi="Century Gothic"/>
          <w:sz w:val="24"/>
          <w:szCs w:val="24"/>
        </w:rPr>
      </w:pPr>
    </w:p>
    <w:p w14:paraId="580FF2F2" w14:textId="76E81ED4" w:rsidR="00181CC5" w:rsidRDefault="00181CC5" w:rsidP="00FD01D4">
      <w:pPr>
        <w:rPr>
          <w:rFonts w:ascii="Century Gothic" w:hAnsi="Century Gothic"/>
          <w:sz w:val="24"/>
          <w:szCs w:val="24"/>
        </w:rPr>
      </w:pPr>
    </w:p>
    <w:p w14:paraId="41F3A0F4" w14:textId="3A7286E2" w:rsidR="00181CC5" w:rsidRDefault="00181CC5" w:rsidP="00FD01D4">
      <w:pPr>
        <w:rPr>
          <w:rFonts w:ascii="Century Gothic" w:hAnsi="Century Gothic"/>
          <w:sz w:val="24"/>
          <w:szCs w:val="24"/>
        </w:rPr>
      </w:pPr>
    </w:p>
    <w:p w14:paraId="56AD6890" w14:textId="55913BB2" w:rsidR="00181CC5" w:rsidRDefault="00181CC5" w:rsidP="00FD01D4">
      <w:pPr>
        <w:rPr>
          <w:rFonts w:ascii="Century Gothic" w:hAnsi="Century Gothic"/>
          <w:sz w:val="24"/>
          <w:szCs w:val="24"/>
        </w:rPr>
      </w:pPr>
    </w:p>
    <w:p w14:paraId="3FABFE45" w14:textId="44467867" w:rsidR="00181CC5" w:rsidRDefault="00181CC5" w:rsidP="00FD01D4">
      <w:pPr>
        <w:rPr>
          <w:rFonts w:ascii="Century Gothic" w:hAnsi="Century Gothic"/>
          <w:sz w:val="24"/>
          <w:szCs w:val="24"/>
        </w:rPr>
      </w:pPr>
    </w:p>
    <w:p w14:paraId="5E85F15D" w14:textId="538976D8" w:rsidR="00181CC5" w:rsidRDefault="00181CC5" w:rsidP="00FD01D4">
      <w:pPr>
        <w:rPr>
          <w:rFonts w:ascii="Century Gothic" w:hAnsi="Century Gothic"/>
          <w:sz w:val="24"/>
          <w:szCs w:val="24"/>
        </w:rPr>
      </w:pPr>
    </w:p>
    <w:p w14:paraId="422B3C1E" w14:textId="5B4DA68A" w:rsidR="00181CC5" w:rsidRPr="00721DA7" w:rsidRDefault="00181CC5" w:rsidP="00181CC5">
      <w:pPr>
        <w:rPr>
          <w:rFonts w:ascii="Century Gothic" w:eastAsia="Times New Roman" w:hAnsi="Century Gothic" w:cs="Arial"/>
          <w:color w:val="1155CC"/>
          <w:sz w:val="16"/>
          <w:szCs w:val="16"/>
          <w:u w:val="single"/>
          <w:shd w:val="clear" w:color="auto" w:fill="FFFFFF"/>
        </w:rPr>
      </w:pPr>
      <w:bookmarkStart w:id="0" w:name="_GoBack"/>
      <w:bookmarkEnd w:id="0"/>
    </w:p>
    <w:sectPr w:rsidR="00181CC5" w:rsidRPr="00721DA7">
      <w:pgSz w:w="12240" w:h="15840"/>
      <w:pgMar w:top="720" w:right="1080" w:bottom="720" w:left="1080" w:header="720" w:footer="720" w:gutter="0"/>
      <w:pgBorders w:zOrder="back" w:display="notFirstPage" w:offsetFrom="page">
        <w:top w:val="single" w:sz="12" w:space="31" w:color="CE8D3E" w:themeColor="accent3"/>
        <w:left w:val="single" w:sz="12" w:space="31" w:color="CE8D3E" w:themeColor="accent3"/>
        <w:bottom w:val="single" w:sz="12" w:space="31" w:color="CE8D3E" w:themeColor="accent3"/>
        <w:right w:val="single" w:sz="12" w:space="31" w:color="CE8D3E" w:themeColor="accent3"/>
      </w:pgBorders>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287" w:usb1="00000003" w:usb2="00000000" w:usb3="00000000" w:csb0="0000009F" w:csb1="00000000"/>
  </w:font>
  <w:font w:name="Calisto MT">
    <w:panose1 w:val="02040603050505030304"/>
    <w:charset w:val="00"/>
    <w:family w:val="roman"/>
    <w:pitch w:val="variable"/>
    <w:sig w:usb0="00000003" w:usb1="00000000" w:usb2="00000000" w:usb3="00000000" w:csb0="00000001" w:csb1="00000000"/>
  </w:font>
  <w:font w:name="Meiryo">
    <w:panose1 w:val="020B0604030504040204"/>
    <w:charset w:val="80"/>
    <w:family w:val="swiss"/>
    <w:pitch w:val="variable"/>
    <w:sig w:usb0="E00002FF" w:usb1="6AC7FFFF" w:usb2="08000012" w:usb3="00000000" w:csb0="0002009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E8136BE"/>
    <w:multiLevelType w:val="hybridMultilevel"/>
    <w:tmpl w:val="BF8614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E5D0097"/>
    <w:multiLevelType w:val="hybridMultilevel"/>
    <w:tmpl w:val="7E1A3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1AE256D"/>
    <w:multiLevelType w:val="hybridMultilevel"/>
    <w:tmpl w:val="AF1A0F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61DE5414"/>
    <w:multiLevelType w:val="hybridMultilevel"/>
    <w:tmpl w:val="ECEE17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2CC6B50"/>
    <w:multiLevelType w:val="hybridMultilevel"/>
    <w:tmpl w:val="0E9258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3"/>
  </w:num>
  <w:num w:numId="4">
    <w:abstractNumId w:val="4"/>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9"/>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7AE7"/>
    <w:rsid w:val="000415C0"/>
    <w:rsid w:val="00092C0B"/>
    <w:rsid w:val="000B3E70"/>
    <w:rsid w:val="000D107B"/>
    <w:rsid w:val="000D6E26"/>
    <w:rsid w:val="00124866"/>
    <w:rsid w:val="00172C21"/>
    <w:rsid w:val="00181CC5"/>
    <w:rsid w:val="001A1D0C"/>
    <w:rsid w:val="0022214F"/>
    <w:rsid w:val="002A49CC"/>
    <w:rsid w:val="00360441"/>
    <w:rsid w:val="00375E1A"/>
    <w:rsid w:val="004C75BD"/>
    <w:rsid w:val="00505999"/>
    <w:rsid w:val="00546D75"/>
    <w:rsid w:val="00561256"/>
    <w:rsid w:val="00564620"/>
    <w:rsid w:val="005C034F"/>
    <w:rsid w:val="0065636A"/>
    <w:rsid w:val="0065776C"/>
    <w:rsid w:val="00657F23"/>
    <w:rsid w:val="0068628F"/>
    <w:rsid w:val="006E3488"/>
    <w:rsid w:val="00711308"/>
    <w:rsid w:val="0075137B"/>
    <w:rsid w:val="0075429B"/>
    <w:rsid w:val="00757AE7"/>
    <w:rsid w:val="007B1F84"/>
    <w:rsid w:val="007C0651"/>
    <w:rsid w:val="007E1607"/>
    <w:rsid w:val="007E6F72"/>
    <w:rsid w:val="008562A2"/>
    <w:rsid w:val="008A3748"/>
    <w:rsid w:val="008B0E21"/>
    <w:rsid w:val="008B47C7"/>
    <w:rsid w:val="00A02893"/>
    <w:rsid w:val="00A05B0E"/>
    <w:rsid w:val="00A60FF0"/>
    <w:rsid w:val="00A6743A"/>
    <w:rsid w:val="00A86F8C"/>
    <w:rsid w:val="00A955D2"/>
    <w:rsid w:val="00AC671B"/>
    <w:rsid w:val="00AE1069"/>
    <w:rsid w:val="00B014A0"/>
    <w:rsid w:val="00B31133"/>
    <w:rsid w:val="00B42C0D"/>
    <w:rsid w:val="00B462C8"/>
    <w:rsid w:val="00B57CC8"/>
    <w:rsid w:val="00B73BBE"/>
    <w:rsid w:val="00B90653"/>
    <w:rsid w:val="00CB2005"/>
    <w:rsid w:val="00CE17F7"/>
    <w:rsid w:val="00D31BA9"/>
    <w:rsid w:val="00D543FE"/>
    <w:rsid w:val="00E678D3"/>
    <w:rsid w:val="00EB69E7"/>
    <w:rsid w:val="00EE7EEC"/>
    <w:rsid w:val="00F605C2"/>
    <w:rsid w:val="00FD01D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0ECAC9E"/>
  <w15:chartTrackingRefBased/>
  <w15:docId w15:val="{236EC823-A8DB-EC43-8400-8C3DE117A7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lang w:val="en-US" w:eastAsia="en-US" w:bidi="ar-SA"/>
      </w:rPr>
    </w:rPrDefault>
    <w:pPrDefault>
      <w:pPr>
        <w:spacing w:after="200" w:line="288"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4"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4"/>
    <w:qFormat/>
    <w:pPr>
      <w:keepNext/>
      <w:keepLines/>
      <w:spacing w:before="480" w:after="120"/>
      <w:contextualSpacing/>
      <w:outlineLvl w:val="0"/>
    </w:pPr>
    <w:rPr>
      <w:rFonts w:asciiTheme="majorHAnsi" w:eastAsiaTheme="majorEastAsia" w:hAnsiTheme="majorHAnsi" w:cstheme="majorBidi"/>
      <w:color w:val="FFCA08" w:themeColor="accent1"/>
      <w:sz w:val="36"/>
      <w:szCs w:val="32"/>
    </w:rPr>
  </w:style>
  <w:style w:type="paragraph" w:styleId="Heading2">
    <w:name w:val="heading 2"/>
    <w:basedOn w:val="Normal"/>
    <w:next w:val="NormalIndent"/>
    <w:link w:val="Heading2Char"/>
    <w:uiPriority w:val="4"/>
    <w:unhideWhenUsed/>
    <w:qFormat/>
    <w:pPr>
      <w:keepNext/>
      <w:keepLines/>
      <w:spacing w:before="40" w:after="0"/>
      <w:jc w:val="right"/>
      <w:outlineLvl w:val="1"/>
    </w:pPr>
    <w:rPr>
      <w:rFonts w:asciiTheme="majorHAnsi" w:eastAsiaTheme="majorEastAsia" w:hAnsiTheme="majorHAnsi" w:cstheme="majorBidi"/>
      <w:color w:val="FFCA08" w:themeColor="accent1"/>
      <w:sz w:val="36"/>
      <w:szCs w:val="36"/>
    </w:rPr>
  </w:style>
  <w:style w:type="paragraph" w:styleId="Heading3">
    <w:name w:val="heading 3"/>
    <w:basedOn w:val="Normal"/>
    <w:next w:val="Normal"/>
    <w:link w:val="Heading3Char"/>
    <w:uiPriority w:val="4"/>
    <w:unhideWhenUsed/>
    <w:qFormat/>
    <w:pPr>
      <w:keepNext/>
      <w:keepLines/>
      <w:spacing w:before="40" w:after="0"/>
      <w:outlineLvl w:val="2"/>
    </w:pPr>
    <w:rPr>
      <w:rFonts w:asciiTheme="majorHAnsi" w:eastAsiaTheme="majorEastAsia" w:hAnsiTheme="majorHAnsi" w:cstheme="majorBidi"/>
      <w:color w:val="404040" w:themeColor="text1" w:themeTint="B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4"/>
    <w:rPr>
      <w:rFonts w:asciiTheme="majorHAnsi" w:eastAsiaTheme="majorEastAsia" w:hAnsiTheme="majorHAnsi" w:cstheme="majorBidi"/>
      <w:color w:val="FFCA08" w:themeColor="accent1"/>
      <w:sz w:val="36"/>
      <w:szCs w:val="32"/>
    </w:rPr>
  </w:style>
  <w:style w:type="character" w:customStyle="1" w:styleId="Heading3Char">
    <w:name w:val="Heading 3 Char"/>
    <w:basedOn w:val="DefaultParagraphFont"/>
    <w:link w:val="Heading3"/>
    <w:uiPriority w:val="4"/>
    <w:rPr>
      <w:rFonts w:asciiTheme="majorHAnsi" w:eastAsiaTheme="majorEastAsia" w:hAnsiTheme="majorHAnsi" w:cstheme="majorBidi"/>
      <w:color w:val="404040" w:themeColor="text1" w:themeTint="BF"/>
      <w:sz w:val="24"/>
      <w:szCs w:val="24"/>
    </w:rPr>
  </w:style>
  <w:style w:type="paragraph" w:styleId="Caption">
    <w:name w:val="caption"/>
    <w:basedOn w:val="Normal"/>
    <w:uiPriority w:val="9"/>
    <w:unhideWhenUsed/>
    <w:qFormat/>
    <w:pPr>
      <w:spacing w:line="240" w:lineRule="auto"/>
      <w:ind w:left="288" w:right="288"/>
    </w:pPr>
    <w:rPr>
      <w:rFonts w:asciiTheme="majorHAnsi" w:hAnsiTheme="majorHAnsi"/>
      <w:i/>
      <w:iCs/>
      <w:color w:val="404040" w:themeColor="text1" w:themeTint="BF"/>
      <w:szCs w:val="18"/>
    </w:rPr>
  </w:style>
  <w:style w:type="paragraph" w:styleId="Title">
    <w:name w:val="Title"/>
    <w:basedOn w:val="Normal"/>
    <w:next w:val="Subtitle"/>
    <w:link w:val="TitleChar"/>
    <w:uiPriority w:val="1"/>
    <w:qFormat/>
    <w:pPr>
      <w:spacing w:before="360" w:after="0" w:line="240" w:lineRule="auto"/>
      <w:contextualSpacing/>
      <w:jc w:val="center"/>
    </w:pPr>
    <w:rPr>
      <w:rFonts w:eastAsiaTheme="majorEastAsia" w:cstheme="majorBidi"/>
      <w:color w:val="FFFFFF" w:themeColor="background1"/>
      <w:kern w:val="28"/>
      <w:sz w:val="72"/>
      <w:szCs w:val="56"/>
    </w:rPr>
  </w:style>
  <w:style w:type="character" w:customStyle="1" w:styleId="TitleChar">
    <w:name w:val="Title Char"/>
    <w:basedOn w:val="DefaultParagraphFont"/>
    <w:link w:val="Title"/>
    <w:uiPriority w:val="1"/>
    <w:rPr>
      <w:rFonts w:eastAsiaTheme="majorEastAsia" w:cstheme="majorBidi"/>
      <w:color w:val="FFFFFF" w:themeColor="background1"/>
      <w:kern w:val="28"/>
      <w:sz w:val="72"/>
      <w:szCs w:val="56"/>
    </w:rPr>
  </w:style>
  <w:style w:type="paragraph" w:styleId="Subtitle">
    <w:name w:val="Subtitle"/>
    <w:basedOn w:val="Normal"/>
    <w:link w:val="SubtitleChar"/>
    <w:uiPriority w:val="2"/>
    <w:qFormat/>
    <w:pPr>
      <w:numPr>
        <w:ilvl w:val="1"/>
      </w:numPr>
      <w:spacing w:before="240" w:after="0"/>
      <w:contextualSpacing/>
      <w:jc w:val="center"/>
    </w:pPr>
    <w:rPr>
      <w:rFonts w:asciiTheme="majorHAnsi" w:eastAsiaTheme="minorEastAsia" w:hAnsiTheme="majorHAnsi"/>
      <w:color w:val="FFFFFF" w:themeColor="background1"/>
      <w:szCs w:val="22"/>
    </w:rPr>
  </w:style>
  <w:style w:type="character" w:customStyle="1" w:styleId="SubtitleChar">
    <w:name w:val="Subtitle Char"/>
    <w:basedOn w:val="DefaultParagraphFont"/>
    <w:link w:val="Subtitle"/>
    <w:uiPriority w:val="2"/>
    <w:rPr>
      <w:rFonts w:asciiTheme="majorHAnsi" w:eastAsiaTheme="minorEastAsia" w:hAnsiTheme="majorHAnsi"/>
      <w:color w:val="FFFFFF" w:themeColor="background1"/>
      <w:szCs w:val="22"/>
    </w:rPr>
  </w:style>
  <w:style w:type="character" w:customStyle="1" w:styleId="Heading2Char">
    <w:name w:val="Heading 2 Char"/>
    <w:basedOn w:val="DefaultParagraphFont"/>
    <w:link w:val="Heading2"/>
    <w:uiPriority w:val="4"/>
    <w:rPr>
      <w:rFonts w:asciiTheme="majorHAnsi" w:eastAsiaTheme="majorEastAsia" w:hAnsiTheme="majorHAnsi" w:cstheme="majorBidi"/>
      <w:color w:val="FFCA08" w:themeColor="accent1"/>
      <w:sz w:val="36"/>
      <w:szCs w:val="36"/>
    </w:rPr>
  </w:style>
  <w:style w:type="paragraph" w:styleId="NormalIndent">
    <w:name w:val="Normal Indent"/>
    <w:basedOn w:val="Normal"/>
    <w:uiPriority w:val="8"/>
    <w:unhideWhenUsed/>
    <w:qFormat/>
    <w:pPr>
      <w:ind w:left="720"/>
      <w:jc w:val="right"/>
    </w:pPr>
  </w:style>
  <w:style w:type="paragraph" w:styleId="ListParagraph">
    <w:name w:val="List Paragraph"/>
    <w:basedOn w:val="Normal"/>
    <w:uiPriority w:val="34"/>
    <w:unhideWhenUsed/>
    <w:qFormat/>
    <w:rsid w:val="0065636A"/>
    <w:pPr>
      <w:ind w:left="720"/>
      <w:contextualSpacing/>
    </w:pPr>
  </w:style>
  <w:style w:type="paragraph" w:styleId="BalloonText">
    <w:name w:val="Balloon Text"/>
    <w:basedOn w:val="Normal"/>
    <w:link w:val="BalloonTextChar"/>
    <w:uiPriority w:val="99"/>
    <w:semiHidden/>
    <w:unhideWhenUsed/>
    <w:rsid w:val="00F605C2"/>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F605C2"/>
    <w:rPr>
      <w:rFonts w:ascii="Times New Roman" w:hAnsi="Times New Roman" w:cs="Times New Roman"/>
      <w:sz w:val="18"/>
      <w:szCs w:val="18"/>
    </w:rPr>
  </w:style>
  <w:style w:type="character" w:styleId="Hyperlink">
    <w:name w:val="Hyperlink"/>
    <w:basedOn w:val="DefaultParagraphFont"/>
    <w:unhideWhenUsed/>
    <w:rsid w:val="00181CC5"/>
    <w:rPr>
      <w:color w:val="2998E3" w:themeColor="hyperlink"/>
      <w:u w:val="single"/>
    </w:rPr>
  </w:style>
  <w:style w:type="character" w:styleId="UnresolvedMention">
    <w:name w:val="Unresolved Mention"/>
    <w:basedOn w:val="DefaultParagraphFont"/>
    <w:uiPriority w:val="99"/>
    <w:semiHidden/>
    <w:unhideWhenUsed/>
    <w:rsid w:val="00181CC5"/>
    <w:rPr>
      <w:color w:val="605E5C"/>
      <w:shd w:val="clear" w:color="auto" w:fill="E1DFDD"/>
    </w:rPr>
  </w:style>
  <w:style w:type="character" w:styleId="FollowedHyperlink">
    <w:name w:val="FollowedHyperlink"/>
    <w:basedOn w:val="DefaultParagraphFont"/>
    <w:uiPriority w:val="99"/>
    <w:semiHidden/>
    <w:unhideWhenUsed/>
    <w:rsid w:val="00181CC5"/>
    <w:rPr>
      <w:color w:val="7F723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437016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4.png"/><Relationship Id="rId18" Type="http://schemas.openxmlformats.org/officeDocument/2006/relationships/image" Target="media/image9.jpg"/><Relationship Id="rId3" Type="http://schemas.openxmlformats.org/officeDocument/2006/relationships/customXml" Target="../customXml/item3.xml"/><Relationship Id="rId21" Type="http://schemas.openxmlformats.org/officeDocument/2006/relationships/image" Target="media/image12.png"/><Relationship Id="rId7" Type="http://schemas.openxmlformats.org/officeDocument/2006/relationships/styles" Target="styles.xml"/><Relationship Id="rId12" Type="http://schemas.openxmlformats.org/officeDocument/2006/relationships/image" Target="media/image3.jpg"/><Relationship Id="rId17" Type="http://schemas.openxmlformats.org/officeDocument/2006/relationships/image" Target="media/image8.jpg"/><Relationship Id="rId2" Type="http://schemas.openxmlformats.org/officeDocument/2006/relationships/customXml" Target="../customXml/item2.xml"/><Relationship Id="rId16" Type="http://schemas.openxmlformats.org/officeDocument/2006/relationships/image" Target="media/image7.jp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image" Target="media/image2.jpg"/><Relationship Id="rId24"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image" Target="media/image6.png"/><Relationship Id="rId23" Type="http://schemas.openxmlformats.org/officeDocument/2006/relationships/fontTable" Target="fontTable.xml"/><Relationship Id="rId10" Type="http://schemas.openxmlformats.org/officeDocument/2006/relationships/image" Target="media/image1.jpg"/><Relationship Id="rId19" Type="http://schemas.openxmlformats.org/officeDocument/2006/relationships/image" Target="media/image10.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5.png"/><Relationship Id="rId22" Type="http://schemas.openxmlformats.org/officeDocument/2006/relationships/hyperlink" Target="https://s3.amazonaws.com/rdcms-pta/files/production/public/National_Standards_Implementation_Guide_2009.pdf" TargetMode="External"/></Relationships>
</file>

<file path=word/theme/theme1.xml><?xml version="1.0" encoding="utf-8"?>
<a:theme xmlns:a="http://schemas.openxmlformats.org/drawingml/2006/main" name="Family Update">
  <a:themeElements>
    <a:clrScheme name="Yellow">
      <a:dk1>
        <a:sysClr val="windowText" lastClr="000000"/>
      </a:dk1>
      <a:lt1>
        <a:sysClr val="window" lastClr="FFFFFF"/>
      </a:lt1>
      <a:dk2>
        <a:srgbClr val="39302A"/>
      </a:dk2>
      <a:lt2>
        <a:srgbClr val="E5DEDB"/>
      </a:lt2>
      <a:accent1>
        <a:srgbClr val="FFCA08"/>
      </a:accent1>
      <a:accent2>
        <a:srgbClr val="F8931D"/>
      </a:accent2>
      <a:accent3>
        <a:srgbClr val="CE8D3E"/>
      </a:accent3>
      <a:accent4>
        <a:srgbClr val="EC7016"/>
      </a:accent4>
      <a:accent5>
        <a:srgbClr val="E64823"/>
      </a:accent5>
      <a:accent6>
        <a:srgbClr val="9C6A6A"/>
      </a:accent6>
      <a:hlink>
        <a:srgbClr val="2998E3"/>
      </a:hlink>
      <a:folHlink>
        <a:srgbClr val="7F723D"/>
      </a:folHlink>
    </a:clrScheme>
    <a:fontScheme name="Family Update">
      <a:majorFont>
        <a:latin typeface="Calisto MT"/>
        <a:ea typeface=""/>
        <a:cs typeface=""/>
        <a:font script="Jpan" typeface="メイリオ"/>
        <a:font script="Hang" typeface="맑은 고딕"/>
        <a:font script="Hans" typeface="微软雅黑"/>
        <a:font script="Hant" typeface="微軟正黑體"/>
      </a:majorFont>
      <a:minorFont>
        <a:latin typeface="Trebuchet MS"/>
        <a:ea typeface=""/>
        <a:cs typeface=""/>
        <a:font script="Jpan" typeface="メイリオ"/>
        <a:font script="Hang" typeface="맑은 고딕"/>
        <a:font script="Hans" typeface="微软雅黑"/>
        <a:font script="Hant" typeface="微軟正黑體"/>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3.xml><?xml version="1.0" encoding="utf-8"?>
<ct:contentTypeSchema xmlns:ct="http://schemas.microsoft.com/office/2006/metadata/contentType" xmlns:ma="http://schemas.microsoft.com/office/2006/metadata/properties/metaAttributes" ct:_="" ma:_="" ma:contentTypeName="Document" ma:contentTypeID="0x010100012E2E405031D74DB051ADDB3D34E572" ma:contentTypeVersion="5" ma:contentTypeDescription="Create a new document." ma:contentTypeScope="" ma:versionID="e0009f9404bcb9590f313d2c358460f1">
  <xsd:schema xmlns:xsd="http://www.w3.org/2001/XMLSchema" xmlns:xs="http://www.w3.org/2001/XMLSchema" xmlns:p="http://schemas.microsoft.com/office/2006/metadata/properties" xmlns:ns2="498267d4-2a5a-4c72-99d3-cf7236a95ce8" targetNamespace="http://schemas.microsoft.com/office/2006/metadata/properties" ma:root="true" ma:fieldsID="06e76fce95f74677884cb27b0c6533f2" ns2:_="">
    <xsd:import namespace="498267d4-2a5a-4c72-99d3-cf7236a95ce8"/>
    <xsd:element name="properties">
      <xsd:complexType>
        <xsd:sequence>
          <xsd:element name="documentManagement">
            <xsd:complexType>
              <xsd:all>
                <xsd:element ref="ns2:_dlc_DocId" minOccurs="0"/>
                <xsd:element ref="ns2:_dlc_DocIdUrl" minOccurs="0"/>
                <xsd:element ref="ns2:_dlc_DocIdPersistId" minOccurs="0"/>
                <xsd:element ref="ns2:SharedWithUsers" minOccurs="0"/>
                <xsd:element ref="ns2:SharingHintHash"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98267d4-2a5a-4c72-99d3-cf7236a95ce8"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12" nillable="true" ma:displayName="Sharing Hint Hash" ma:internalName="SharingHintHash" ma:readOnly="true">
      <xsd:simpleType>
        <xsd:restriction base="dms:Text"/>
      </xsd:simple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_dlc_DocId xmlns="498267d4-2a5a-4c72-99d3-cf7236a95ce8">CTQFD2CFPMXN-979-699</_dlc_DocId>
    <_dlc_DocIdUrl xmlns="498267d4-2a5a-4c72-99d3-cf7236a95ce8">
      <Url>https://msft.spoppe.com/teams/cpub/teams/Consumer/templates/_layouts/15/DocIdRedir.aspx?ID=CTQFD2CFPMXN-979-699</Url>
      <Description>CTQFD2CFPMXN-979-699</Description>
    </_dlc_DocIdUrl>
    <SharedWithDetails xmlns="498267d4-2a5a-4c72-99d3-cf7236a95ce8">{}</SharedWithDetails>
    <SharedWithUsers xmlns="498267d4-2a5a-4c72-99d3-cf7236a95ce8">
      <UserInfo>
        <DisplayName/>
        <AccountId xsi:nil="true"/>
        <AccountType/>
      </UserInfo>
    </SharedWithUsers>
    <SharingHintHash xmlns="498267d4-2a5a-4c72-99d3-cf7236a95ce8">1245024977</SharingHintHash>
  </documentManagement>
</p:properti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74CC2B-9BFA-4522-85E7-9DAF2F6EDCC0}">
  <ds:schemaRefs>
    <ds:schemaRef ds:uri="http://schemas.microsoft.com/sharepoint/v3/contenttype/forms"/>
  </ds:schemaRefs>
</ds:datastoreItem>
</file>

<file path=customXml/itemProps2.xml><?xml version="1.0" encoding="utf-8"?>
<ds:datastoreItem xmlns:ds="http://schemas.openxmlformats.org/officeDocument/2006/customXml" ds:itemID="{EB5C5C4A-57CD-4669-831C-4E00CD7FF52E}">
  <ds:schemaRefs>
    <ds:schemaRef ds:uri="http://schemas.microsoft.com/sharepoint/events"/>
  </ds:schemaRefs>
</ds:datastoreItem>
</file>

<file path=customXml/itemProps3.xml><?xml version="1.0" encoding="utf-8"?>
<ds:datastoreItem xmlns:ds="http://schemas.openxmlformats.org/officeDocument/2006/customXml" ds:itemID="{12BBAC77-A114-44D2-8F32-44B88D84BB2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98267d4-2a5a-4c72-99d3-cf7236a95ce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C2AAD48-C095-42FA-B48E-673BADEE4496}">
  <ds:schemaRefs>
    <ds:schemaRef ds:uri="http://schemas.microsoft.com/office/2006/metadata/properties"/>
    <ds:schemaRef ds:uri="http://schemas.microsoft.com/office/infopath/2007/PartnerControls"/>
    <ds:schemaRef ds:uri="498267d4-2a5a-4c72-99d3-cf7236a95ce8"/>
  </ds:schemaRefs>
</ds:datastoreItem>
</file>

<file path=customXml/itemProps5.xml><?xml version="1.0" encoding="utf-8"?>
<ds:datastoreItem xmlns:ds="http://schemas.openxmlformats.org/officeDocument/2006/customXml" ds:itemID="{A2AF772C-B3FD-3844-9921-B969AF132A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Pages>
  <Words>780</Words>
  <Characters>4451</Characters>
  <Application>Microsoft Office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Lisa Holt</cp:lastModifiedBy>
  <cp:revision>2</cp:revision>
  <cp:lastPrinted>2019-01-18T18:31:00Z</cp:lastPrinted>
  <dcterms:created xsi:type="dcterms:W3CDTF">2019-03-04T16:50:00Z</dcterms:created>
  <dcterms:modified xsi:type="dcterms:W3CDTF">2019-03-04T16:50:00Z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0x010100012E2E405031D74DB051ADDB3D34E572</vt:lpwstr>
  </property>
  <property fmtid="{D5CDD505-2E9C-101B-9397-08002B2CF9AE}" pid="3" name="_dlc_DocIdItemGuid">
    <vt:lpwstr>99d7d4bc-a8b2-4e0f-af6a-3738d3ab469d</vt:lpwstr>
  </property>
</Properties>
</file>