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0599" w14:textId="43B0C3D5" w:rsidR="0080041B" w:rsidRDefault="0080041B" w:rsidP="0080041B">
      <w:pPr>
        <w:rPr>
          <w:noProof/>
        </w:rPr>
      </w:pPr>
      <w:bookmarkStart w:id="0" w:name="_GoBack"/>
      <w:bookmarkEnd w:id="0"/>
      <w:r>
        <w:rPr>
          <w:noProof/>
        </w:rPr>
        <w:drawing>
          <wp:inline distT="0" distB="0" distL="0" distR="0" wp14:anchorId="6F558A3C" wp14:editId="3FA5010E">
            <wp:extent cx="599012" cy="346623"/>
            <wp:effectExtent l="0" t="0" r="1079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697" cy="358014"/>
                    </a:xfrm>
                    <a:prstGeom prst="rect">
                      <a:avLst/>
                    </a:prstGeom>
                    <a:noFill/>
                    <a:ln>
                      <a:noFill/>
                    </a:ln>
                  </pic:spPr>
                </pic:pic>
              </a:graphicData>
            </a:graphic>
          </wp:inline>
        </w:drawing>
      </w:r>
    </w:p>
    <w:p w14:paraId="71EAE30E" w14:textId="77777777" w:rsidR="009934FD" w:rsidRDefault="009934FD" w:rsidP="0080041B">
      <w:pPr>
        <w:rPr>
          <w:noProof/>
        </w:rPr>
      </w:pPr>
    </w:p>
    <w:p w14:paraId="65CE92BC" w14:textId="7282BCB7" w:rsidR="009934FD" w:rsidRPr="00524075" w:rsidRDefault="009934FD" w:rsidP="009934FD">
      <w:pPr>
        <w:jc w:val="center"/>
        <w:rPr>
          <w:sz w:val="32"/>
          <w:szCs w:val="32"/>
        </w:rPr>
      </w:pPr>
      <w:r w:rsidRPr="00524075">
        <w:rPr>
          <w:sz w:val="32"/>
          <w:szCs w:val="32"/>
        </w:rPr>
        <w:t xml:space="preserve">Social Competencies:  Implementation </w:t>
      </w:r>
      <w:r>
        <w:rPr>
          <w:sz w:val="32"/>
          <w:szCs w:val="32"/>
        </w:rPr>
        <w:t>Guide</w:t>
      </w:r>
    </w:p>
    <w:p w14:paraId="5B1593A9" w14:textId="77777777" w:rsidR="009934FD" w:rsidRDefault="009934FD" w:rsidP="0080041B">
      <w:pPr>
        <w:rPr>
          <w:noProof/>
        </w:rPr>
      </w:pPr>
    </w:p>
    <w:p w14:paraId="5FAC6792" w14:textId="6B719BF4" w:rsidR="0086776F" w:rsidRDefault="0080041B" w:rsidP="0080041B">
      <w:pPr>
        <w:jc w:val="center"/>
        <w:rPr>
          <w:sz w:val="36"/>
          <w:szCs w:val="36"/>
        </w:rPr>
      </w:pPr>
      <w:r>
        <w:rPr>
          <w:noProof/>
          <w:sz w:val="36"/>
          <w:szCs w:val="36"/>
        </w:rPr>
        <w:drawing>
          <wp:inline distT="0" distB="0" distL="0" distR="0" wp14:anchorId="0C624CCE" wp14:editId="32EA5A92">
            <wp:extent cx="3320033" cy="1792500"/>
            <wp:effectExtent l="25400" t="25400" r="33020" b="36830"/>
            <wp:docPr id="3" name="Picture 3" descr="../../Desktop/Screen%20Shot%202018-01-18%20at%209.58.4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1-18%20at%209.58.45%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7368" cy="1823455"/>
                    </a:xfrm>
                    <a:prstGeom prst="rect">
                      <a:avLst/>
                    </a:prstGeom>
                    <a:noFill/>
                    <a:ln w="19050">
                      <a:solidFill>
                        <a:schemeClr val="tx1"/>
                      </a:solidFill>
                    </a:ln>
                  </pic:spPr>
                </pic:pic>
              </a:graphicData>
            </a:graphic>
          </wp:inline>
        </w:drawing>
      </w:r>
    </w:p>
    <w:p w14:paraId="2F8797C6" w14:textId="75C4E382" w:rsidR="0080041B" w:rsidRPr="00524075" w:rsidRDefault="0080041B" w:rsidP="0080041B">
      <w:pPr>
        <w:jc w:val="center"/>
        <w:rPr>
          <w:sz w:val="32"/>
          <w:szCs w:val="32"/>
        </w:rPr>
      </w:pPr>
    </w:p>
    <w:p w14:paraId="100960BC" w14:textId="1998A0AC" w:rsidR="007B63B2" w:rsidRDefault="007C1915" w:rsidP="007B63B2">
      <w:r w:rsidRPr="007C1915">
        <w:rPr>
          <w:b/>
        </w:rPr>
        <w:t>Assess:</w:t>
      </w:r>
      <w:r>
        <w:t xml:space="preserve">  </w:t>
      </w:r>
      <w:r w:rsidR="009934FD">
        <w:t xml:space="preserve">Step 1: </w:t>
      </w:r>
      <w:r w:rsidR="008851A7">
        <w:t>Identify social competency strengths and needs</w:t>
      </w:r>
      <w:r w:rsidR="007B63B2">
        <w:t>:</w:t>
      </w:r>
    </w:p>
    <w:tbl>
      <w:tblPr>
        <w:tblStyle w:val="TableGrid"/>
        <w:tblW w:w="0" w:type="auto"/>
        <w:tblLook w:val="04A0" w:firstRow="1" w:lastRow="0" w:firstColumn="1" w:lastColumn="0" w:noHBand="0" w:noVBand="1"/>
      </w:tblPr>
      <w:tblGrid>
        <w:gridCol w:w="9350"/>
      </w:tblGrid>
      <w:tr w:rsidR="007B63B2" w14:paraId="0C07C2AD" w14:textId="77777777" w:rsidTr="007B63B2">
        <w:tc>
          <w:tcPr>
            <w:tcW w:w="9350" w:type="dxa"/>
          </w:tcPr>
          <w:p w14:paraId="52D0C82A" w14:textId="77777777" w:rsidR="007B63B2" w:rsidRDefault="007B63B2" w:rsidP="007B63B2"/>
          <w:p w14:paraId="2E9BD21E" w14:textId="77777777" w:rsidR="007B63B2" w:rsidRDefault="007B63B2" w:rsidP="007B63B2"/>
          <w:p w14:paraId="4E37E279" w14:textId="77777777" w:rsidR="00347BB2" w:rsidRDefault="00347BB2" w:rsidP="007B63B2"/>
          <w:p w14:paraId="2AD8A117" w14:textId="77777777" w:rsidR="007B63B2" w:rsidRDefault="007B63B2" w:rsidP="007B63B2"/>
          <w:p w14:paraId="491D7C8F" w14:textId="77777777" w:rsidR="006F4D65" w:rsidRDefault="006F4D65" w:rsidP="007B63B2"/>
          <w:p w14:paraId="33470C4F" w14:textId="77777777" w:rsidR="005D0D91" w:rsidRDefault="005D0D91" w:rsidP="007B63B2"/>
          <w:p w14:paraId="53A8C12D" w14:textId="77777777" w:rsidR="0080041B" w:rsidRDefault="0080041B" w:rsidP="007B63B2"/>
        </w:tc>
      </w:tr>
    </w:tbl>
    <w:p w14:paraId="20C42CD5" w14:textId="77777777" w:rsidR="007B63B2" w:rsidRDefault="007B63B2" w:rsidP="007B63B2"/>
    <w:p w14:paraId="20F8B3E2" w14:textId="0F589312" w:rsidR="007B63B2" w:rsidRDefault="007C1915" w:rsidP="007B63B2">
      <w:r w:rsidRPr="007C1915">
        <w:rPr>
          <w:b/>
        </w:rPr>
        <w:t>Assess:</w:t>
      </w:r>
      <w:r>
        <w:t xml:space="preserve"> </w:t>
      </w:r>
      <w:r w:rsidR="009934FD">
        <w:t xml:space="preserve">Step 2: </w:t>
      </w:r>
      <w:r>
        <w:t xml:space="preserve"> </w:t>
      </w:r>
      <w:r w:rsidR="008851A7">
        <w:t>Identify social competency goals:</w:t>
      </w:r>
    </w:p>
    <w:tbl>
      <w:tblPr>
        <w:tblStyle w:val="TableGrid"/>
        <w:tblW w:w="0" w:type="auto"/>
        <w:tblLook w:val="04A0" w:firstRow="1" w:lastRow="0" w:firstColumn="1" w:lastColumn="0" w:noHBand="0" w:noVBand="1"/>
      </w:tblPr>
      <w:tblGrid>
        <w:gridCol w:w="9350"/>
      </w:tblGrid>
      <w:tr w:rsidR="007B63B2" w14:paraId="489258B5" w14:textId="77777777" w:rsidTr="007B63B2">
        <w:tc>
          <w:tcPr>
            <w:tcW w:w="9350" w:type="dxa"/>
          </w:tcPr>
          <w:p w14:paraId="0019AA0A" w14:textId="77777777" w:rsidR="007B63B2" w:rsidRDefault="007B63B2" w:rsidP="007B63B2"/>
          <w:p w14:paraId="739CF94D" w14:textId="77777777" w:rsidR="007B63B2" w:rsidRDefault="007B63B2" w:rsidP="007B63B2"/>
          <w:p w14:paraId="6814FD9A" w14:textId="77777777" w:rsidR="007B63B2" w:rsidRDefault="007B63B2" w:rsidP="007B63B2"/>
          <w:p w14:paraId="1B1AB05A" w14:textId="77777777" w:rsidR="006F4D65" w:rsidRDefault="006F4D65" w:rsidP="007B63B2"/>
          <w:p w14:paraId="47B0044C" w14:textId="77777777" w:rsidR="005D0D91" w:rsidRDefault="005D0D91" w:rsidP="007B63B2"/>
          <w:p w14:paraId="50F81F89" w14:textId="77777777" w:rsidR="007B63B2" w:rsidRDefault="007B63B2" w:rsidP="007B63B2"/>
          <w:p w14:paraId="0851E387" w14:textId="77777777" w:rsidR="00347BB2" w:rsidRDefault="00347BB2" w:rsidP="007B63B2"/>
        </w:tc>
      </w:tr>
    </w:tbl>
    <w:p w14:paraId="3161E71B" w14:textId="77777777" w:rsidR="007B63B2" w:rsidRDefault="007B63B2" w:rsidP="007B63B2"/>
    <w:p w14:paraId="13EBB800" w14:textId="540ECFF0" w:rsidR="007B63B2" w:rsidRDefault="007C1915" w:rsidP="007B63B2">
      <w:r w:rsidRPr="007C1915">
        <w:rPr>
          <w:b/>
        </w:rPr>
        <w:t>Teach:</w:t>
      </w:r>
      <w:r>
        <w:t xml:space="preserve">  </w:t>
      </w:r>
      <w:r w:rsidR="009934FD">
        <w:t xml:space="preserve">Step 3: </w:t>
      </w:r>
      <w:r w:rsidR="008851A7">
        <w:t>Develop plans for instruction targeting social competency goals:</w:t>
      </w:r>
    </w:p>
    <w:tbl>
      <w:tblPr>
        <w:tblStyle w:val="TableGrid"/>
        <w:tblW w:w="0" w:type="auto"/>
        <w:tblLook w:val="04A0" w:firstRow="1" w:lastRow="0" w:firstColumn="1" w:lastColumn="0" w:noHBand="0" w:noVBand="1"/>
      </w:tblPr>
      <w:tblGrid>
        <w:gridCol w:w="9350"/>
      </w:tblGrid>
      <w:tr w:rsidR="007B63B2" w14:paraId="674E0A9D" w14:textId="77777777" w:rsidTr="007B63B2">
        <w:tc>
          <w:tcPr>
            <w:tcW w:w="9350" w:type="dxa"/>
          </w:tcPr>
          <w:p w14:paraId="54FE8C86" w14:textId="77777777" w:rsidR="007B63B2" w:rsidRDefault="007B63B2" w:rsidP="007B63B2"/>
          <w:p w14:paraId="4461D72F" w14:textId="77777777" w:rsidR="007B63B2" w:rsidRDefault="007B63B2" w:rsidP="007B63B2"/>
          <w:p w14:paraId="7888EC21" w14:textId="77777777" w:rsidR="007B63B2" w:rsidRDefault="007B63B2" w:rsidP="007B63B2"/>
          <w:p w14:paraId="69EC1FF2" w14:textId="77777777" w:rsidR="007B63B2" w:rsidRDefault="007B63B2" w:rsidP="007B63B2"/>
          <w:p w14:paraId="59DEB3F8" w14:textId="77777777" w:rsidR="00347BB2" w:rsidRDefault="00347BB2" w:rsidP="007B63B2"/>
          <w:p w14:paraId="46A1AA08" w14:textId="77777777" w:rsidR="005D0D91" w:rsidRDefault="005D0D91" w:rsidP="007B63B2"/>
          <w:p w14:paraId="37D7A7D3" w14:textId="77777777" w:rsidR="006F4D65" w:rsidRDefault="006F4D65" w:rsidP="007B63B2"/>
        </w:tc>
      </w:tr>
    </w:tbl>
    <w:p w14:paraId="155B52E0" w14:textId="77777777" w:rsidR="0080041B" w:rsidRDefault="0080041B" w:rsidP="007B63B2"/>
    <w:p w14:paraId="0BA392D3" w14:textId="77777777" w:rsidR="007C1915" w:rsidRDefault="007C1915" w:rsidP="007B63B2"/>
    <w:p w14:paraId="10131D1B" w14:textId="574BFF15" w:rsidR="007B63B2" w:rsidRDefault="007C1915" w:rsidP="007B63B2">
      <w:r w:rsidRPr="007C1915">
        <w:rPr>
          <w:b/>
        </w:rPr>
        <w:t>Teach:</w:t>
      </w:r>
      <w:r>
        <w:t xml:space="preserve"> </w:t>
      </w:r>
      <w:r w:rsidR="009934FD">
        <w:t>Step 4:</w:t>
      </w:r>
      <w:r>
        <w:t xml:space="preserve"> </w:t>
      </w:r>
      <w:r w:rsidR="008851A7">
        <w:t>Implement social competency instruction:</w:t>
      </w:r>
    </w:p>
    <w:tbl>
      <w:tblPr>
        <w:tblStyle w:val="TableGrid"/>
        <w:tblW w:w="0" w:type="auto"/>
        <w:tblLook w:val="04A0" w:firstRow="1" w:lastRow="0" w:firstColumn="1" w:lastColumn="0" w:noHBand="0" w:noVBand="1"/>
      </w:tblPr>
      <w:tblGrid>
        <w:gridCol w:w="9350"/>
      </w:tblGrid>
      <w:tr w:rsidR="007B63B2" w14:paraId="04F8B647" w14:textId="77777777" w:rsidTr="007B63B2">
        <w:tc>
          <w:tcPr>
            <w:tcW w:w="9350" w:type="dxa"/>
          </w:tcPr>
          <w:p w14:paraId="485059BE" w14:textId="77777777" w:rsidR="007B63B2" w:rsidRDefault="007B63B2" w:rsidP="007B63B2"/>
          <w:p w14:paraId="4D8FAC0F" w14:textId="77777777" w:rsidR="007B63B2" w:rsidRDefault="007B63B2" w:rsidP="007B63B2"/>
          <w:p w14:paraId="1BC893B8" w14:textId="77777777" w:rsidR="007B63B2" w:rsidRDefault="007B63B2" w:rsidP="007B63B2"/>
          <w:p w14:paraId="65FB0DBF" w14:textId="77777777" w:rsidR="006F4D65" w:rsidRDefault="006F4D65" w:rsidP="007B63B2"/>
          <w:p w14:paraId="4304C741" w14:textId="77777777" w:rsidR="005D0D91" w:rsidRDefault="005D0D91" w:rsidP="007B63B2"/>
          <w:p w14:paraId="6FF1C2F1" w14:textId="77777777" w:rsidR="00347BB2" w:rsidRDefault="00347BB2" w:rsidP="007B63B2"/>
          <w:p w14:paraId="78D7AC44" w14:textId="77777777" w:rsidR="007B63B2" w:rsidRDefault="007B63B2" w:rsidP="007B63B2"/>
        </w:tc>
      </w:tr>
    </w:tbl>
    <w:p w14:paraId="46CB272E" w14:textId="77777777" w:rsidR="005D0D91" w:rsidRDefault="005D0D91" w:rsidP="007B63B2"/>
    <w:p w14:paraId="36354B5D" w14:textId="19859AC1" w:rsidR="007B63B2" w:rsidRDefault="007C1915" w:rsidP="007B63B2">
      <w:r w:rsidRPr="007C1915">
        <w:rPr>
          <w:b/>
        </w:rPr>
        <w:t>Evaluate:</w:t>
      </w:r>
      <w:r>
        <w:t xml:space="preserve">  </w:t>
      </w:r>
      <w:r w:rsidR="009934FD">
        <w:t xml:space="preserve">Step 5: </w:t>
      </w:r>
      <w:r w:rsidR="008851A7">
        <w:t>Analyze results of progress toward social competency goals:</w:t>
      </w:r>
    </w:p>
    <w:tbl>
      <w:tblPr>
        <w:tblStyle w:val="TableGrid"/>
        <w:tblW w:w="0" w:type="auto"/>
        <w:tblLook w:val="04A0" w:firstRow="1" w:lastRow="0" w:firstColumn="1" w:lastColumn="0" w:noHBand="0" w:noVBand="1"/>
      </w:tblPr>
      <w:tblGrid>
        <w:gridCol w:w="9350"/>
      </w:tblGrid>
      <w:tr w:rsidR="007B63B2" w14:paraId="425963D3" w14:textId="77777777" w:rsidTr="007B63B2">
        <w:tc>
          <w:tcPr>
            <w:tcW w:w="9350" w:type="dxa"/>
          </w:tcPr>
          <w:p w14:paraId="3599057A" w14:textId="77777777" w:rsidR="007B63B2" w:rsidRDefault="007B63B2" w:rsidP="007B63B2"/>
          <w:p w14:paraId="4A73F93A" w14:textId="77777777" w:rsidR="007B63B2" w:rsidRDefault="007B63B2" w:rsidP="007B63B2"/>
          <w:p w14:paraId="42A9C083" w14:textId="77777777" w:rsidR="006F4D65" w:rsidRDefault="006F4D65" w:rsidP="007B63B2"/>
          <w:p w14:paraId="054B4506" w14:textId="77777777" w:rsidR="006F4D65" w:rsidRDefault="006F4D65" w:rsidP="007B63B2"/>
          <w:p w14:paraId="28D08C37" w14:textId="77777777" w:rsidR="00347BB2" w:rsidRDefault="00347BB2" w:rsidP="007B63B2"/>
          <w:p w14:paraId="295CD3FE" w14:textId="77777777" w:rsidR="005D0D91" w:rsidRDefault="005D0D91" w:rsidP="007B63B2"/>
          <w:p w14:paraId="02423E37" w14:textId="77777777" w:rsidR="007B63B2" w:rsidRDefault="007B63B2" w:rsidP="007B63B2"/>
        </w:tc>
      </w:tr>
    </w:tbl>
    <w:p w14:paraId="39202794" w14:textId="77777777" w:rsidR="00E86B95" w:rsidRDefault="00E86B95" w:rsidP="00524075"/>
    <w:p w14:paraId="616939B7" w14:textId="714B7556" w:rsidR="00524075" w:rsidRDefault="00347BB2" w:rsidP="007B63B2">
      <w:r>
        <w:t>Notes and Next Steps:</w:t>
      </w:r>
    </w:p>
    <w:tbl>
      <w:tblPr>
        <w:tblStyle w:val="TableGrid"/>
        <w:tblW w:w="0" w:type="auto"/>
        <w:tblLook w:val="04A0" w:firstRow="1" w:lastRow="0" w:firstColumn="1" w:lastColumn="0" w:noHBand="0" w:noVBand="1"/>
      </w:tblPr>
      <w:tblGrid>
        <w:gridCol w:w="9350"/>
      </w:tblGrid>
      <w:tr w:rsidR="00E86B95" w14:paraId="40F5281F" w14:textId="77777777" w:rsidTr="00E86B95">
        <w:tc>
          <w:tcPr>
            <w:tcW w:w="9350" w:type="dxa"/>
          </w:tcPr>
          <w:p w14:paraId="1811030F" w14:textId="77777777" w:rsidR="00E86B95" w:rsidRDefault="00E86B95" w:rsidP="007B63B2"/>
          <w:p w14:paraId="5FAF0919" w14:textId="77777777" w:rsidR="00E86B95" w:rsidRDefault="00E86B95" w:rsidP="007B63B2"/>
          <w:p w14:paraId="58FCFC31" w14:textId="77777777" w:rsidR="00E86B95" w:rsidRDefault="00E86B95" w:rsidP="007B63B2"/>
          <w:p w14:paraId="33A3AC15" w14:textId="77777777" w:rsidR="00E86B95" w:rsidRDefault="00E86B95" w:rsidP="007B63B2"/>
          <w:p w14:paraId="290D5E3F" w14:textId="77777777" w:rsidR="006F4D65" w:rsidRDefault="006F4D65" w:rsidP="007B63B2"/>
          <w:p w14:paraId="2B180F7B" w14:textId="77777777" w:rsidR="0086776F" w:rsidRDefault="0086776F" w:rsidP="007B63B2"/>
          <w:p w14:paraId="55169E4D" w14:textId="77777777" w:rsidR="0086776F" w:rsidRDefault="0086776F" w:rsidP="007B63B2"/>
          <w:p w14:paraId="5FC3C7C9" w14:textId="77777777" w:rsidR="0086776F" w:rsidRDefault="0086776F" w:rsidP="007B63B2"/>
          <w:p w14:paraId="74D465B9" w14:textId="77777777" w:rsidR="0086776F" w:rsidRDefault="0086776F" w:rsidP="007B63B2"/>
          <w:p w14:paraId="134F6624" w14:textId="77777777" w:rsidR="0086776F" w:rsidRDefault="0086776F" w:rsidP="007B63B2"/>
          <w:p w14:paraId="680E3756" w14:textId="77777777" w:rsidR="0086776F" w:rsidRDefault="0086776F" w:rsidP="007B63B2"/>
          <w:p w14:paraId="3E6319CB" w14:textId="77777777" w:rsidR="0086776F" w:rsidRDefault="0086776F" w:rsidP="007B63B2"/>
          <w:p w14:paraId="7AE15D48" w14:textId="77777777" w:rsidR="0086776F" w:rsidRDefault="0086776F" w:rsidP="007B63B2"/>
          <w:p w14:paraId="32C49083" w14:textId="77777777" w:rsidR="0086776F" w:rsidRDefault="0086776F" w:rsidP="007B63B2"/>
          <w:p w14:paraId="0631D641" w14:textId="77777777" w:rsidR="006F4D65" w:rsidRDefault="006F4D65" w:rsidP="007B63B2"/>
        </w:tc>
      </w:tr>
    </w:tbl>
    <w:p w14:paraId="163B7EC8" w14:textId="77777777" w:rsidR="006F4D65" w:rsidRDefault="006F4D65" w:rsidP="006F4D65"/>
    <w:p w14:paraId="69AF230D" w14:textId="77777777" w:rsidR="006F4D65" w:rsidRDefault="006F4D65" w:rsidP="006F4D65"/>
    <w:p w14:paraId="4B41EA80" w14:textId="77777777" w:rsidR="00347BB2" w:rsidRDefault="00347BB2" w:rsidP="006F4D65"/>
    <w:p w14:paraId="04AE5538" w14:textId="77777777" w:rsidR="00347BB2" w:rsidRPr="00524075" w:rsidRDefault="00347BB2" w:rsidP="00347BB2">
      <w:pPr>
        <w:rPr>
          <w:sz w:val="18"/>
          <w:szCs w:val="18"/>
        </w:rPr>
      </w:pPr>
      <w:r w:rsidRPr="00524075">
        <w:rPr>
          <w:sz w:val="18"/>
          <w:szCs w:val="18"/>
        </w:rPr>
        <w:t>The content of this presentation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w:t>
      </w:r>
    </w:p>
    <w:p w14:paraId="08583B39" w14:textId="2D6AD4F9" w:rsidR="006F4D65" w:rsidRPr="008C41B6" w:rsidRDefault="00347BB2" w:rsidP="006F4D65">
      <w:pPr>
        <w:rPr>
          <w:sz w:val="18"/>
          <w:szCs w:val="18"/>
        </w:rPr>
      </w:pPr>
      <w:r w:rsidRPr="00524075">
        <w:rPr>
          <w:sz w:val="18"/>
          <w:szCs w:val="18"/>
        </w:rPr>
        <w:t>TASN Autism and Tertiary Behavior Supports does not discriminate on the basis of race, color, national origin, sex, disability, or age in</w:t>
      </w:r>
      <w:r>
        <w:rPr>
          <w:sz w:val="18"/>
          <w:szCs w:val="18"/>
        </w:rPr>
        <w:t xml:space="preserve"> </w:t>
      </w:r>
      <w:r w:rsidRPr="00524075">
        <w:rPr>
          <w:sz w:val="18"/>
          <w:szCs w:val="18"/>
        </w:rPr>
        <w:t>its</w:t>
      </w:r>
      <w:r>
        <w:rPr>
          <w:sz w:val="18"/>
          <w:szCs w:val="18"/>
        </w:rPr>
        <w:t>’</w:t>
      </w:r>
      <w:r w:rsidRPr="00524075">
        <w:rPr>
          <w:sz w:val="18"/>
          <w:szCs w:val="18"/>
        </w:rPr>
        <w:t xml:space="preserve"> programs and activities.  The following person has been designated to handle inquiries regarding the non-discrimination policies:  Deputy Director, Keystone Learning Services, 500 E. Sunflower, Ozawkie, KS  66070, </w:t>
      </w:r>
      <w:r w:rsidRPr="00524075">
        <w:rPr>
          <w:sz w:val="18"/>
          <w:szCs w:val="18"/>
          <w:u w:val="single"/>
        </w:rPr>
        <w:t>785-876-2214</w:t>
      </w:r>
      <w:r w:rsidRPr="00524075">
        <w:rPr>
          <w:sz w:val="18"/>
          <w:szCs w:val="18"/>
        </w:rPr>
        <w:t>.</w:t>
      </w:r>
    </w:p>
    <w:sectPr w:rsidR="006F4D65" w:rsidRPr="008C41B6" w:rsidSect="00E863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D6CBD" w14:textId="77777777" w:rsidR="00A456F1" w:rsidRDefault="00A456F1" w:rsidP="005D0D91">
      <w:r>
        <w:separator/>
      </w:r>
    </w:p>
  </w:endnote>
  <w:endnote w:type="continuationSeparator" w:id="0">
    <w:p w14:paraId="6D7E1C24" w14:textId="77777777" w:rsidR="00A456F1" w:rsidRDefault="00A456F1" w:rsidP="005D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19D4" w14:textId="77777777" w:rsidR="005D0D91" w:rsidRDefault="005D0D91" w:rsidP="00A909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2F177" w14:textId="77777777" w:rsidR="005D0D91" w:rsidRDefault="005D0D91" w:rsidP="005D0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8766" w14:textId="77777777" w:rsidR="005D0D91" w:rsidRDefault="005D0D91" w:rsidP="00A909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F1">
      <w:rPr>
        <w:rStyle w:val="PageNumber"/>
        <w:noProof/>
      </w:rPr>
      <w:t>1</w:t>
    </w:r>
    <w:r>
      <w:rPr>
        <w:rStyle w:val="PageNumber"/>
      </w:rPr>
      <w:fldChar w:fldCharType="end"/>
    </w:r>
  </w:p>
  <w:p w14:paraId="570E0479" w14:textId="77777777" w:rsidR="005D0D91" w:rsidRDefault="005D0D91" w:rsidP="005D0D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AB700" w14:textId="77777777" w:rsidR="00A456F1" w:rsidRDefault="00A456F1" w:rsidP="005D0D91">
      <w:r>
        <w:separator/>
      </w:r>
    </w:p>
  </w:footnote>
  <w:footnote w:type="continuationSeparator" w:id="0">
    <w:p w14:paraId="55B495FF" w14:textId="77777777" w:rsidR="00A456F1" w:rsidRDefault="00A456F1" w:rsidP="005D0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306B3"/>
    <w:multiLevelType w:val="hybridMultilevel"/>
    <w:tmpl w:val="6FE29B5A"/>
    <w:lvl w:ilvl="0" w:tplc="34D2D164">
      <w:start w:val="1"/>
      <w:numFmt w:val="bullet"/>
      <w:lvlText w:val=""/>
      <w:lvlJc w:val="left"/>
      <w:pPr>
        <w:tabs>
          <w:tab w:val="num" w:pos="720"/>
        </w:tabs>
        <w:ind w:left="720" w:hanging="360"/>
      </w:pPr>
      <w:rPr>
        <w:rFonts w:ascii="Wingdings" w:hAnsi="Wingdings" w:hint="default"/>
      </w:rPr>
    </w:lvl>
    <w:lvl w:ilvl="1" w:tplc="7D082E86" w:tentative="1">
      <w:start w:val="1"/>
      <w:numFmt w:val="bullet"/>
      <w:lvlText w:val=""/>
      <w:lvlJc w:val="left"/>
      <w:pPr>
        <w:tabs>
          <w:tab w:val="num" w:pos="1440"/>
        </w:tabs>
        <w:ind w:left="1440" w:hanging="360"/>
      </w:pPr>
      <w:rPr>
        <w:rFonts w:ascii="Wingdings" w:hAnsi="Wingdings" w:hint="default"/>
      </w:rPr>
    </w:lvl>
    <w:lvl w:ilvl="2" w:tplc="313EA6B2" w:tentative="1">
      <w:start w:val="1"/>
      <w:numFmt w:val="bullet"/>
      <w:lvlText w:val=""/>
      <w:lvlJc w:val="left"/>
      <w:pPr>
        <w:tabs>
          <w:tab w:val="num" w:pos="2160"/>
        </w:tabs>
        <w:ind w:left="2160" w:hanging="360"/>
      </w:pPr>
      <w:rPr>
        <w:rFonts w:ascii="Wingdings" w:hAnsi="Wingdings" w:hint="default"/>
      </w:rPr>
    </w:lvl>
    <w:lvl w:ilvl="3" w:tplc="9170F7C6" w:tentative="1">
      <w:start w:val="1"/>
      <w:numFmt w:val="bullet"/>
      <w:lvlText w:val=""/>
      <w:lvlJc w:val="left"/>
      <w:pPr>
        <w:tabs>
          <w:tab w:val="num" w:pos="2880"/>
        </w:tabs>
        <w:ind w:left="2880" w:hanging="360"/>
      </w:pPr>
      <w:rPr>
        <w:rFonts w:ascii="Wingdings" w:hAnsi="Wingdings" w:hint="default"/>
      </w:rPr>
    </w:lvl>
    <w:lvl w:ilvl="4" w:tplc="F81E5F66" w:tentative="1">
      <w:start w:val="1"/>
      <w:numFmt w:val="bullet"/>
      <w:lvlText w:val=""/>
      <w:lvlJc w:val="left"/>
      <w:pPr>
        <w:tabs>
          <w:tab w:val="num" w:pos="3600"/>
        </w:tabs>
        <w:ind w:left="3600" w:hanging="360"/>
      </w:pPr>
      <w:rPr>
        <w:rFonts w:ascii="Wingdings" w:hAnsi="Wingdings" w:hint="default"/>
      </w:rPr>
    </w:lvl>
    <w:lvl w:ilvl="5" w:tplc="23F251C2" w:tentative="1">
      <w:start w:val="1"/>
      <w:numFmt w:val="bullet"/>
      <w:lvlText w:val=""/>
      <w:lvlJc w:val="left"/>
      <w:pPr>
        <w:tabs>
          <w:tab w:val="num" w:pos="4320"/>
        </w:tabs>
        <w:ind w:left="4320" w:hanging="360"/>
      </w:pPr>
      <w:rPr>
        <w:rFonts w:ascii="Wingdings" w:hAnsi="Wingdings" w:hint="default"/>
      </w:rPr>
    </w:lvl>
    <w:lvl w:ilvl="6" w:tplc="D7D47B74" w:tentative="1">
      <w:start w:val="1"/>
      <w:numFmt w:val="bullet"/>
      <w:lvlText w:val=""/>
      <w:lvlJc w:val="left"/>
      <w:pPr>
        <w:tabs>
          <w:tab w:val="num" w:pos="5040"/>
        </w:tabs>
        <w:ind w:left="5040" w:hanging="360"/>
      </w:pPr>
      <w:rPr>
        <w:rFonts w:ascii="Wingdings" w:hAnsi="Wingdings" w:hint="default"/>
      </w:rPr>
    </w:lvl>
    <w:lvl w:ilvl="7" w:tplc="86200ADC" w:tentative="1">
      <w:start w:val="1"/>
      <w:numFmt w:val="bullet"/>
      <w:lvlText w:val=""/>
      <w:lvlJc w:val="left"/>
      <w:pPr>
        <w:tabs>
          <w:tab w:val="num" w:pos="5760"/>
        </w:tabs>
        <w:ind w:left="5760" w:hanging="360"/>
      </w:pPr>
      <w:rPr>
        <w:rFonts w:ascii="Wingdings" w:hAnsi="Wingdings" w:hint="default"/>
      </w:rPr>
    </w:lvl>
    <w:lvl w:ilvl="8" w:tplc="1EC4B3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B2"/>
    <w:rsid w:val="000073E0"/>
    <w:rsid w:val="0009065F"/>
    <w:rsid w:val="0012379E"/>
    <w:rsid w:val="001357A3"/>
    <w:rsid w:val="00162679"/>
    <w:rsid w:val="002403DF"/>
    <w:rsid w:val="00262F3B"/>
    <w:rsid w:val="002A18A3"/>
    <w:rsid w:val="00347BB2"/>
    <w:rsid w:val="00367827"/>
    <w:rsid w:val="0048410E"/>
    <w:rsid w:val="00524075"/>
    <w:rsid w:val="00530237"/>
    <w:rsid w:val="00562E32"/>
    <w:rsid w:val="00570721"/>
    <w:rsid w:val="00571285"/>
    <w:rsid w:val="00595BFF"/>
    <w:rsid w:val="005D0D91"/>
    <w:rsid w:val="006F4D65"/>
    <w:rsid w:val="007B63B2"/>
    <w:rsid w:val="007C1915"/>
    <w:rsid w:val="007E2FB7"/>
    <w:rsid w:val="007E7EC0"/>
    <w:rsid w:val="0080041B"/>
    <w:rsid w:val="00830E0C"/>
    <w:rsid w:val="00845DE8"/>
    <w:rsid w:val="0086776F"/>
    <w:rsid w:val="008851A7"/>
    <w:rsid w:val="00892D48"/>
    <w:rsid w:val="008A3ADD"/>
    <w:rsid w:val="008C41B6"/>
    <w:rsid w:val="008E1AE5"/>
    <w:rsid w:val="00924F6D"/>
    <w:rsid w:val="009934FD"/>
    <w:rsid w:val="00A35F85"/>
    <w:rsid w:val="00A456F1"/>
    <w:rsid w:val="00B204C1"/>
    <w:rsid w:val="00B36782"/>
    <w:rsid w:val="00CF2DD5"/>
    <w:rsid w:val="00DB7705"/>
    <w:rsid w:val="00DD2F74"/>
    <w:rsid w:val="00E760BF"/>
    <w:rsid w:val="00E7690F"/>
    <w:rsid w:val="00E80E3C"/>
    <w:rsid w:val="00E863F6"/>
    <w:rsid w:val="00E86B95"/>
    <w:rsid w:val="00EB73EF"/>
    <w:rsid w:val="00EE2D08"/>
    <w:rsid w:val="00F96A9D"/>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D0D91"/>
    <w:pPr>
      <w:tabs>
        <w:tab w:val="center" w:pos="4680"/>
        <w:tab w:val="right" w:pos="9360"/>
      </w:tabs>
    </w:pPr>
  </w:style>
  <w:style w:type="character" w:customStyle="1" w:styleId="FooterChar">
    <w:name w:val="Footer Char"/>
    <w:basedOn w:val="DefaultParagraphFont"/>
    <w:link w:val="Footer"/>
    <w:uiPriority w:val="99"/>
    <w:rsid w:val="005D0D91"/>
  </w:style>
  <w:style w:type="character" w:styleId="PageNumber">
    <w:name w:val="page number"/>
    <w:basedOn w:val="DefaultParagraphFont"/>
    <w:uiPriority w:val="99"/>
    <w:semiHidden/>
    <w:unhideWhenUsed/>
    <w:rsid w:val="005D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5013">
      <w:bodyDiv w:val="1"/>
      <w:marLeft w:val="0"/>
      <w:marRight w:val="0"/>
      <w:marTop w:val="0"/>
      <w:marBottom w:val="0"/>
      <w:divBdr>
        <w:top w:val="none" w:sz="0" w:space="0" w:color="auto"/>
        <w:left w:val="none" w:sz="0" w:space="0" w:color="auto"/>
        <w:bottom w:val="none" w:sz="0" w:space="0" w:color="auto"/>
        <w:right w:val="none" w:sz="0" w:space="0" w:color="auto"/>
      </w:divBdr>
      <w:divsChild>
        <w:div w:id="741101830">
          <w:marLeft w:val="504"/>
          <w:marRight w:val="0"/>
          <w:marTop w:val="140"/>
          <w:marBottom w:val="0"/>
          <w:divBdr>
            <w:top w:val="none" w:sz="0" w:space="0" w:color="auto"/>
            <w:left w:val="none" w:sz="0" w:space="0" w:color="auto"/>
            <w:bottom w:val="none" w:sz="0" w:space="0" w:color="auto"/>
            <w:right w:val="none" w:sz="0" w:space="0" w:color="auto"/>
          </w:divBdr>
        </w:div>
        <w:div w:id="1285697414">
          <w:marLeft w:val="504"/>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2018-01-19T23:29:00Z</dcterms:created>
  <dcterms:modified xsi:type="dcterms:W3CDTF">2018-01-19T23:29:00Z</dcterms:modified>
</cp:coreProperties>
</file>