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0AAC7" w14:textId="77777777" w:rsidR="00D41855" w:rsidRDefault="003223A1"/>
    <w:p w14:paraId="45A47D31" w14:textId="77777777" w:rsidR="007E438A" w:rsidRDefault="007E438A" w:rsidP="007E438A">
      <w:pPr>
        <w:jc w:val="center"/>
      </w:pPr>
      <w:r>
        <w:t>Handout</w:t>
      </w:r>
    </w:p>
    <w:p w14:paraId="5263A607" w14:textId="2BEFE569" w:rsidR="007E438A" w:rsidRDefault="007E438A" w:rsidP="007E438A"/>
    <w:p w14:paraId="2D40A9C3" w14:textId="3D303FB3" w:rsidR="00EA7EA8" w:rsidRDefault="00EA7EA8" w:rsidP="007E438A">
      <w:r>
        <w:t>Background:</w:t>
      </w:r>
    </w:p>
    <w:p w14:paraId="46E1ED03" w14:textId="644E5CB6" w:rsidR="00EA7EA8" w:rsidRDefault="00EA7EA8" w:rsidP="007E438A"/>
    <w:p w14:paraId="367545F9" w14:textId="7F0886B9" w:rsidR="00EA7EA8" w:rsidRDefault="00EA7EA8" w:rsidP="00EA7EA8">
      <w:pPr>
        <w:rPr>
          <w:rFonts w:ascii="Calibri" w:eastAsia="Times New Roman" w:hAnsi="Calibri" w:cs="Calibri"/>
          <w:color w:val="000000"/>
        </w:rPr>
      </w:pPr>
      <w:r w:rsidRPr="00EA7EA8">
        <w:rPr>
          <w:rFonts w:ascii="Calibri" w:eastAsia="Times New Roman" w:hAnsi="Calibri" w:cs="Calibri"/>
          <w:color w:val="000000"/>
        </w:rPr>
        <w:t>Autism Spectrum Disorder (ASD) is one of the fastest growing developmental disabilities in the country (</w:t>
      </w:r>
      <w:proofErr w:type="spellStart"/>
      <w:r w:rsidRPr="00EA7EA8">
        <w:rPr>
          <w:rFonts w:ascii="Calibri" w:eastAsia="Times New Roman" w:hAnsi="Calibri" w:cs="Calibri"/>
          <w:color w:val="000000"/>
        </w:rPr>
        <w:t>Baio</w:t>
      </w:r>
      <w:proofErr w:type="spellEnd"/>
      <w:r w:rsidRPr="00EA7EA8">
        <w:rPr>
          <w:rFonts w:ascii="Calibri" w:eastAsia="Times New Roman" w:hAnsi="Calibri" w:cs="Calibri"/>
          <w:color w:val="000000"/>
        </w:rPr>
        <w:t xml:space="preserve"> et al., 2014). Finding qualified practitioners in various disciplines to serve this growing client base has proved to be a challenge (e.g., Ingersoll, </w:t>
      </w:r>
      <w:proofErr w:type="spellStart"/>
      <w:r w:rsidRPr="00EA7EA8">
        <w:rPr>
          <w:rFonts w:ascii="Calibri" w:eastAsia="Times New Roman" w:hAnsi="Calibri" w:cs="Calibri"/>
          <w:color w:val="000000"/>
        </w:rPr>
        <w:t>Wainer</w:t>
      </w:r>
      <w:proofErr w:type="spellEnd"/>
      <w:r w:rsidRPr="00EA7EA8">
        <w:rPr>
          <w:rFonts w:ascii="Calibri" w:eastAsia="Times New Roman" w:hAnsi="Calibri" w:cs="Calibri"/>
          <w:color w:val="000000"/>
        </w:rPr>
        <w:t xml:space="preserve">, Berger, Pickard, &amp; </w:t>
      </w:r>
      <w:proofErr w:type="spellStart"/>
      <w:r w:rsidRPr="00EA7EA8">
        <w:rPr>
          <w:rFonts w:ascii="Calibri" w:eastAsia="Times New Roman" w:hAnsi="Calibri" w:cs="Calibri"/>
          <w:color w:val="000000"/>
        </w:rPr>
        <w:t>Bonter</w:t>
      </w:r>
      <w:proofErr w:type="spellEnd"/>
      <w:r w:rsidRPr="00EA7EA8">
        <w:rPr>
          <w:rFonts w:ascii="Calibri" w:eastAsia="Times New Roman" w:hAnsi="Calibri" w:cs="Calibri"/>
          <w:color w:val="000000"/>
        </w:rPr>
        <w:t xml:space="preserve">, 2016; Leaf et al., 2017; Terry, 2009). Both speech language pathologists (SLPs) and </w:t>
      </w:r>
      <w:proofErr w:type="gramStart"/>
      <w:r w:rsidRPr="00EA7EA8">
        <w:rPr>
          <w:rFonts w:ascii="Calibri" w:eastAsia="Times New Roman" w:hAnsi="Calibri" w:cs="Calibri"/>
          <w:color w:val="000000"/>
        </w:rPr>
        <w:t>Board Certified</w:t>
      </w:r>
      <w:proofErr w:type="gramEnd"/>
      <w:r w:rsidRPr="00EA7EA8">
        <w:rPr>
          <w:rFonts w:ascii="Calibri" w:eastAsia="Times New Roman" w:hAnsi="Calibri" w:cs="Calibri"/>
          <w:color w:val="000000"/>
        </w:rPr>
        <w:t xml:space="preserve"> Behavior Analysts (BCBAs) work closely with individuals with ASD. While speech pathology has been an established profession for almost 100 years (</w:t>
      </w:r>
      <w:proofErr w:type="spellStart"/>
      <w:r w:rsidRPr="00EA7EA8">
        <w:rPr>
          <w:rFonts w:ascii="Calibri" w:eastAsia="Times New Roman" w:hAnsi="Calibri" w:cs="Calibri"/>
          <w:color w:val="000000"/>
        </w:rPr>
        <w:t>ASHAa</w:t>
      </w:r>
      <w:proofErr w:type="spellEnd"/>
      <w:r w:rsidRPr="00EA7EA8">
        <w:rPr>
          <w:rFonts w:ascii="Calibri" w:eastAsia="Times New Roman" w:hAnsi="Calibri" w:cs="Calibri"/>
          <w:color w:val="000000"/>
        </w:rPr>
        <w:t>, 2019), Board Certified Behavior Analysts are relatively new professionals, (e.g., the Behavior Analyst Certification Board was established in 1998) with a burgeoning workforce (</w:t>
      </w:r>
      <w:proofErr w:type="spellStart"/>
      <w:r w:rsidRPr="00EA7EA8">
        <w:rPr>
          <w:rFonts w:ascii="Calibri" w:eastAsia="Times New Roman" w:hAnsi="Calibri" w:cs="Calibri"/>
          <w:color w:val="000000"/>
        </w:rPr>
        <w:t>BACBa</w:t>
      </w:r>
      <w:proofErr w:type="spellEnd"/>
      <w:r w:rsidRPr="00EA7EA8">
        <w:rPr>
          <w:rFonts w:ascii="Calibri" w:eastAsia="Times New Roman" w:hAnsi="Calibri" w:cs="Calibri"/>
          <w:color w:val="000000"/>
        </w:rPr>
        <w:t>, 2019; See Table 1).  </w:t>
      </w:r>
    </w:p>
    <w:p w14:paraId="0525591A" w14:textId="04D7F186" w:rsidR="00EA7EA8" w:rsidRDefault="00EA7EA8" w:rsidP="00EA7EA8">
      <w:pPr>
        <w:rPr>
          <w:rFonts w:ascii="Calibri" w:eastAsia="Times New Roman" w:hAnsi="Calibri" w:cs="Calibri"/>
          <w:color w:val="000000"/>
        </w:rPr>
      </w:pPr>
    </w:p>
    <w:p w14:paraId="4F73DF0C" w14:textId="77777777" w:rsidR="00EA7EA8" w:rsidRPr="00EA7EA8" w:rsidRDefault="00EA7EA8" w:rsidP="00EA7EA8">
      <w:pPr>
        <w:rPr>
          <w:rFonts w:ascii="Times New Roman" w:eastAsia="Times New Roman" w:hAnsi="Times New Roman" w:cs="Times New Roman"/>
        </w:rPr>
      </w:pPr>
      <w:r w:rsidRPr="00EA7EA8">
        <w:rPr>
          <w:rFonts w:ascii="Calibri" w:eastAsia="Times New Roman" w:hAnsi="Calibri" w:cs="Calibri"/>
          <w:color w:val="000000"/>
        </w:rPr>
        <w:t xml:space="preserve">Differences in theoretical perspectives and intervention strategies are evident and provide an insight into differing intervention models. The biggest difference appears to begin with the foundational underpinnings that guide each discipline. BCBAs are guided by behavior analytic principles and theories while SLPs are guided more by developmental theories and foundations (Cardon, 2017). Behavior analysts overwhelmingly subscribe to Skinner’s Theory of language acquisition (91%), while speech pathologists are spread out among several different theories of language acquisition (e.g., Cognitive/Semantic = 41%; Constructivist = 10%; Psycholinguistic = 13%; Pragmatic = 13%; Cardon, 2017). While speech pathologists take into account developmental norms and relationship-based interactions in language acquisition, behavior analysts look at language as a contingency mediated behavior. Both disciplines are required to follow </w:t>
      </w:r>
      <w:proofErr w:type="gramStart"/>
      <w:r w:rsidRPr="00EA7EA8">
        <w:rPr>
          <w:rFonts w:ascii="Calibri" w:eastAsia="Times New Roman" w:hAnsi="Calibri" w:cs="Calibri"/>
          <w:color w:val="000000"/>
        </w:rPr>
        <w:t>evidence based</w:t>
      </w:r>
      <w:proofErr w:type="gramEnd"/>
      <w:r w:rsidRPr="00EA7EA8">
        <w:rPr>
          <w:rFonts w:ascii="Calibri" w:eastAsia="Times New Roman" w:hAnsi="Calibri" w:cs="Calibri"/>
          <w:color w:val="000000"/>
        </w:rPr>
        <w:t xml:space="preserve"> practices and both support individuals with ASD. How they go about that task differs based on the aforementioned theoretical differences.</w:t>
      </w:r>
    </w:p>
    <w:p w14:paraId="2B40B7E3" w14:textId="77777777" w:rsidR="00EA7EA8" w:rsidRPr="00EA7EA8" w:rsidRDefault="00EA7EA8" w:rsidP="00EA7EA8">
      <w:pPr>
        <w:rPr>
          <w:rFonts w:ascii="Times New Roman" w:eastAsia="Times New Roman" w:hAnsi="Times New Roman" w:cs="Times New Roman"/>
        </w:rPr>
      </w:pPr>
    </w:p>
    <w:p w14:paraId="5C9F633B" w14:textId="783DE440" w:rsidR="00EA7EA8" w:rsidRDefault="00EA7EA8" w:rsidP="007E438A">
      <w:r>
        <w:t>Different types of collaborative interventions:</w:t>
      </w:r>
    </w:p>
    <w:p w14:paraId="6F65B579" w14:textId="77777777" w:rsidR="00EA7EA8" w:rsidRDefault="00EA7EA8" w:rsidP="007E438A"/>
    <w:p w14:paraId="53E54397" w14:textId="796A6B86" w:rsidR="007E438A" w:rsidRDefault="007E438A" w:rsidP="007E438A">
      <w:r>
        <w:t xml:space="preserve">Steps to </w:t>
      </w:r>
      <w:r w:rsidRPr="001E48E2">
        <w:rPr>
          <w:b/>
        </w:rPr>
        <w:t>Functional Communication Training</w:t>
      </w:r>
    </w:p>
    <w:p w14:paraId="1D5EEB06" w14:textId="77777777" w:rsidR="007E438A" w:rsidRDefault="007E438A" w:rsidP="007E438A"/>
    <w:p w14:paraId="4F6367A0" w14:textId="77777777" w:rsidR="00B57761" w:rsidRPr="001E48E2" w:rsidRDefault="002A6ABD" w:rsidP="001E48E2">
      <w:pPr>
        <w:numPr>
          <w:ilvl w:val="0"/>
          <w:numId w:val="1"/>
        </w:numPr>
      </w:pPr>
      <w:r w:rsidRPr="001E48E2">
        <w:t>Teachers/practitioners identify:</w:t>
      </w:r>
    </w:p>
    <w:p w14:paraId="338B48A1" w14:textId="77777777" w:rsidR="00B57761" w:rsidRPr="001E48E2" w:rsidRDefault="002A6ABD" w:rsidP="001E48E2">
      <w:pPr>
        <w:numPr>
          <w:ilvl w:val="1"/>
          <w:numId w:val="1"/>
        </w:numPr>
      </w:pPr>
      <w:r w:rsidRPr="001E48E2">
        <w:t>An inappropriate behavior (e.g., hitting, grunting, falling to the floor) that is serving some type of communicative function and that is being reinforced (perhaps unknowingly) so that it occurs on a regular basis; or</w:t>
      </w:r>
    </w:p>
    <w:p w14:paraId="016E2AB9" w14:textId="77777777" w:rsidR="00B57761" w:rsidRPr="001E48E2" w:rsidRDefault="002A6ABD" w:rsidP="001E48E2">
      <w:pPr>
        <w:numPr>
          <w:ilvl w:val="1"/>
          <w:numId w:val="1"/>
        </w:numPr>
      </w:pPr>
      <w:r w:rsidRPr="001E48E2">
        <w:t>A subtle communicative attempt that can be replaced with a more socially accepted form of communication.</w:t>
      </w:r>
    </w:p>
    <w:p w14:paraId="482BF99B" w14:textId="77777777" w:rsidR="00B57761" w:rsidRPr="001E48E2" w:rsidRDefault="002A6ABD" w:rsidP="001E48E2">
      <w:pPr>
        <w:numPr>
          <w:ilvl w:val="0"/>
          <w:numId w:val="2"/>
        </w:numPr>
      </w:pPr>
      <w:r w:rsidRPr="001E48E2">
        <w:t>Operationally define the target behavior</w:t>
      </w:r>
    </w:p>
    <w:p w14:paraId="5A139476" w14:textId="11BA92E4" w:rsidR="00B57761" w:rsidRPr="001E48E2" w:rsidRDefault="002A6ABD" w:rsidP="001E48E2">
      <w:pPr>
        <w:numPr>
          <w:ilvl w:val="1"/>
          <w:numId w:val="2"/>
        </w:numPr>
      </w:pPr>
      <w:r w:rsidRPr="001E48E2">
        <w:t xml:space="preserve">Observable &amp; </w:t>
      </w:r>
      <w:r w:rsidR="008C6924" w:rsidRPr="001E48E2">
        <w:t>Measurable</w:t>
      </w:r>
    </w:p>
    <w:p w14:paraId="3C3354F3" w14:textId="77777777" w:rsidR="00B57761" w:rsidRPr="001E48E2" w:rsidRDefault="002A6ABD" w:rsidP="001E48E2">
      <w:pPr>
        <w:numPr>
          <w:ilvl w:val="0"/>
          <w:numId w:val="2"/>
        </w:numPr>
      </w:pPr>
      <w:r w:rsidRPr="001E48E2">
        <w:t>Take Data</w:t>
      </w:r>
    </w:p>
    <w:p w14:paraId="184EBF34" w14:textId="77777777" w:rsidR="00B57761" w:rsidRPr="001E48E2" w:rsidRDefault="002A6ABD" w:rsidP="001E48E2">
      <w:pPr>
        <w:numPr>
          <w:ilvl w:val="1"/>
          <w:numId w:val="2"/>
        </w:numPr>
      </w:pPr>
      <w:r w:rsidRPr="001E48E2">
        <w:t>Track the target behavior</w:t>
      </w:r>
      <w:r w:rsidRPr="001E48E2">
        <w:tab/>
      </w:r>
    </w:p>
    <w:p w14:paraId="2009E7F6" w14:textId="77777777" w:rsidR="00B57761" w:rsidRPr="001E48E2" w:rsidRDefault="002A6ABD" w:rsidP="001E48E2">
      <w:pPr>
        <w:numPr>
          <w:ilvl w:val="2"/>
          <w:numId w:val="2"/>
        </w:numPr>
      </w:pPr>
      <w:r w:rsidRPr="001E48E2">
        <w:t>When does it occur?</w:t>
      </w:r>
    </w:p>
    <w:p w14:paraId="37149971" w14:textId="77777777" w:rsidR="00B57761" w:rsidRPr="001E48E2" w:rsidRDefault="002A6ABD" w:rsidP="001E48E2">
      <w:pPr>
        <w:numPr>
          <w:ilvl w:val="2"/>
          <w:numId w:val="2"/>
        </w:numPr>
      </w:pPr>
      <w:r w:rsidRPr="001E48E2">
        <w:lastRenderedPageBreak/>
        <w:t>How long does it last?</w:t>
      </w:r>
    </w:p>
    <w:p w14:paraId="2C4F4C0F" w14:textId="77777777" w:rsidR="00B57761" w:rsidRPr="001E48E2" w:rsidRDefault="002A6ABD" w:rsidP="001E48E2">
      <w:pPr>
        <w:numPr>
          <w:ilvl w:val="2"/>
          <w:numId w:val="2"/>
        </w:numPr>
      </w:pPr>
      <w:r w:rsidRPr="001E48E2">
        <w:t>How long between target behaviors?</w:t>
      </w:r>
    </w:p>
    <w:p w14:paraId="341C26EA" w14:textId="4F90F2DE" w:rsidR="001E48E2" w:rsidRPr="001E48E2" w:rsidRDefault="002A6ABD" w:rsidP="001E48E2">
      <w:pPr>
        <w:numPr>
          <w:ilvl w:val="2"/>
          <w:numId w:val="2"/>
        </w:numPr>
      </w:pPr>
      <w:r w:rsidRPr="001E48E2">
        <w:t>How intense is the target behavior?</w:t>
      </w:r>
    </w:p>
    <w:p w14:paraId="370DA0DF" w14:textId="77777777" w:rsidR="00B57761" w:rsidRPr="001E48E2" w:rsidRDefault="002A6ABD" w:rsidP="001E48E2">
      <w:pPr>
        <w:numPr>
          <w:ilvl w:val="0"/>
          <w:numId w:val="3"/>
        </w:numPr>
      </w:pPr>
      <w:r w:rsidRPr="001E48E2">
        <w:t>Look for a Pattern</w:t>
      </w:r>
    </w:p>
    <w:p w14:paraId="20E157E4" w14:textId="77777777" w:rsidR="00B57761" w:rsidRPr="001E48E2" w:rsidRDefault="002A6ABD" w:rsidP="001E48E2">
      <w:pPr>
        <w:numPr>
          <w:ilvl w:val="1"/>
          <w:numId w:val="3"/>
        </w:numPr>
      </w:pPr>
      <w:r w:rsidRPr="001E48E2">
        <w:t>What happened right before the behavior occurred?</w:t>
      </w:r>
    </w:p>
    <w:p w14:paraId="7FF5873D" w14:textId="77777777" w:rsidR="00B57761" w:rsidRPr="001E48E2" w:rsidRDefault="002A6ABD" w:rsidP="001E48E2">
      <w:pPr>
        <w:numPr>
          <w:ilvl w:val="2"/>
          <w:numId w:val="3"/>
        </w:numPr>
      </w:pPr>
      <w:r w:rsidRPr="001E48E2">
        <w:t>Antecedent</w:t>
      </w:r>
    </w:p>
    <w:p w14:paraId="09521EF5" w14:textId="77777777" w:rsidR="00B57761" w:rsidRPr="001E48E2" w:rsidRDefault="002A6ABD" w:rsidP="001E48E2">
      <w:pPr>
        <w:numPr>
          <w:ilvl w:val="1"/>
          <w:numId w:val="3"/>
        </w:numPr>
      </w:pPr>
      <w:r w:rsidRPr="001E48E2">
        <w:t>How did you respond?</w:t>
      </w:r>
    </w:p>
    <w:p w14:paraId="2E7A50C8" w14:textId="77777777" w:rsidR="00B57761" w:rsidRPr="001E48E2" w:rsidRDefault="002A6ABD" w:rsidP="001E48E2">
      <w:pPr>
        <w:numPr>
          <w:ilvl w:val="2"/>
          <w:numId w:val="3"/>
        </w:numPr>
      </w:pPr>
      <w:r w:rsidRPr="001E48E2">
        <w:t>Consequence</w:t>
      </w:r>
    </w:p>
    <w:p w14:paraId="690BDBF2" w14:textId="77777777" w:rsidR="00B57761" w:rsidRPr="001E48E2" w:rsidRDefault="002A6ABD" w:rsidP="001E48E2">
      <w:pPr>
        <w:numPr>
          <w:ilvl w:val="0"/>
          <w:numId w:val="3"/>
        </w:numPr>
      </w:pPr>
      <w:r w:rsidRPr="001E48E2">
        <w:t xml:space="preserve">Choose a replacement behavior that is </w:t>
      </w:r>
      <w:r w:rsidRPr="001E48E2">
        <w:rPr>
          <w:b/>
          <w:bCs/>
        </w:rPr>
        <w:t>efficient</w:t>
      </w:r>
      <w:r w:rsidRPr="001E48E2">
        <w:t xml:space="preserve"> &amp; </w:t>
      </w:r>
      <w:r w:rsidRPr="001E48E2">
        <w:rPr>
          <w:b/>
          <w:bCs/>
        </w:rPr>
        <w:t>effective</w:t>
      </w:r>
    </w:p>
    <w:p w14:paraId="0701AF28" w14:textId="77777777" w:rsidR="00B57761" w:rsidRPr="001E48E2" w:rsidRDefault="002A6ABD" w:rsidP="001E48E2">
      <w:pPr>
        <w:numPr>
          <w:ilvl w:val="1"/>
          <w:numId w:val="3"/>
        </w:numPr>
      </w:pPr>
      <w:r w:rsidRPr="001E48E2">
        <w:t xml:space="preserve">The </w:t>
      </w:r>
      <w:r w:rsidRPr="001E48E2">
        <w:rPr>
          <w:b/>
          <w:bCs/>
        </w:rPr>
        <w:t>replacement behavior</w:t>
      </w:r>
      <w:r w:rsidRPr="001E48E2">
        <w:t xml:space="preserve"> should be simple enough to:</w:t>
      </w:r>
    </w:p>
    <w:p w14:paraId="66A935A5" w14:textId="77777777" w:rsidR="00B57761" w:rsidRPr="001E48E2" w:rsidRDefault="002A6ABD" w:rsidP="001E48E2">
      <w:pPr>
        <w:numPr>
          <w:ilvl w:val="2"/>
          <w:numId w:val="3"/>
        </w:numPr>
      </w:pPr>
      <w:r w:rsidRPr="001E48E2">
        <w:t>Be taught in a short amount of time; and</w:t>
      </w:r>
    </w:p>
    <w:p w14:paraId="047BE9EA" w14:textId="77777777" w:rsidR="00B57761" w:rsidRPr="001E48E2" w:rsidRDefault="002A6ABD" w:rsidP="001E48E2">
      <w:pPr>
        <w:numPr>
          <w:ilvl w:val="2"/>
          <w:numId w:val="3"/>
        </w:numPr>
      </w:pPr>
      <w:r w:rsidRPr="001E48E2">
        <w:t>Allow the learner to quickly acquire the behavior and gain access to the reinforcement.</w:t>
      </w:r>
    </w:p>
    <w:p w14:paraId="20C969DC" w14:textId="77777777" w:rsidR="00B57761" w:rsidRPr="001E48E2" w:rsidRDefault="002A6ABD" w:rsidP="001E48E2">
      <w:pPr>
        <w:numPr>
          <w:ilvl w:val="0"/>
          <w:numId w:val="3"/>
        </w:numPr>
      </w:pPr>
      <w:r w:rsidRPr="001E48E2">
        <w:t>Teachers/practitioners identify a replacement behavior that is acceptable and appropriate for both the environment and the learner.</w:t>
      </w:r>
    </w:p>
    <w:p w14:paraId="69EEEB12" w14:textId="77777777" w:rsidR="00B57761" w:rsidRDefault="002A6ABD" w:rsidP="001E48E2">
      <w:pPr>
        <w:numPr>
          <w:ilvl w:val="0"/>
          <w:numId w:val="3"/>
        </w:numPr>
      </w:pPr>
      <w:r w:rsidRPr="001E48E2">
        <w:t>Choose a replacement behavior that is recognized by multiple communicative partners.</w:t>
      </w:r>
    </w:p>
    <w:p w14:paraId="7FF696DF" w14:textId="3206D2D0" w:rsidR="001E48E2" w:rsidRDefault="001E48E2" w:rsidP="001E48E2">
      <w:pPr>
        <w:numPr>
          <w:ilvl w:val="0"/>
          <w:numId w:val="3"/>
        </w:numPr>
      </w:pPr>
      <w:r>
        <w:t>TEACH the replacement behavior</w:t>
      </w:r>
    </w:p>
    <w:p w14:paraId="06C20BA3" w14:textId="4241DF6D" w:rsidR="001E48E2" w:rsidRDefault="001E48E2" w:rsidP="001E48E2">
      <w:pPr>
        <w:numPr>
          <w:ilvl w:val="0"/>
          <w:numId w:val="3"/>
        </w:numPr>
      </w:pPr>
      <w:r>
        <w:t>Track the data!!!</w:t>
      </w:r>
    </w:p>
    <w:p w14:paraId="5D452FA6" w14:textId="52AADD3F" w:rsidR="001E48E2" w:rsidRDefault="001E48E2" w:rsidP="001E48E2">
      <w:pPr>
        <w:numPr>
          <w:ilvl w:val="0"/>
          <w:numId w:val="3"/>
        </w:numPr>
      </w:pPr>
      <w:r>
        <w:t>Create environments for success</w:t>
      </w:r>
    </w:p>
    <w:p w14:paraId="7425368E" w14:textId="7E3A96BF" w:rsidR="001E48E2" w:rsidRDefault="001E48E2" w:rsidP="001E48E2">
      <w:pPr>
        <w:numPr>
          <w:ilvl w:val="0"/>
          <w:numId w:val="3"/>
        </w:numPr>
      </w:pPr>
      <w:r>
        <w:t>Prompt for Success</w:t>
      </w:r>
    </w:p>
    <w:p w14:paraId="4AD23B52" w14:textId="28B6150D" w:rsidR="001E48E2" w:rsidRPr="001E48E2" w:rsidRDefault="001E48E2" w:rsidP="001E48E2">
      <w:pPr>
        <w:numPr>
          <w:ilvl w:val="0"/>
          <w:numId w:val="3"/>
        </w:numPr>
      </w:pPr>
      <w:r>
        <w:t>Reinforcement!</w:t>
      </w:r>
    </w:p>
    <w:p w14:paraId="5D6AFF9F" w14:textId="77777777" w:rsidR="007E438A" w:rsidRDefault="007E438A" w:rsidP="007E438A"/>
    <w:p w14:paraId="6C9BF2B6" w14:textId="35BB205C" w:rsidR="001E48E2" w:rsidRDefault="001E48E2" w:rsidP="007E438A">
      <w:r>
        <w:t xml:space="preserve">Steps to </w:t>
      </w:r>
      <w:r w:rsidRPr="001E48E2">
        <w:rPr>
          <w:b/>
        </w:rPr>
        <w:t>Pivotal Response Treatment</w:t>
      </w:r>
      <w:r>
        <w:t xml:space="preserve">: </w:t>
      </w:r>
    </w:p>
    <w:p w14:paraId="66D54728" w14:textId="77777777" w:rsidR="001E48E2" w:rsidRDefault="001E48E2" w:rsidP="007E438A"/>
    <w:p w14:paraId="6E744D14" w14:textId="2AF5E335" w:rsidR="001E48E2" w:rsidRDefault="001E48E2" w:rsidP="0011231C">
      <w:pPr>
        <w:pStyle w:val="ListParagraph"/>
        <w:numPr>
          <w:ilvl w:val="0"/>
          <w:numId w:val="5"/>
        </w:numPr>
      </w:pPr>
      <w:r>
        <w:t xml:space="preserve">Natural Environment &amp; Caregivers - </w:t>
      </w:r>
      <w:r w:rsidR="002A6ABD" w:rsidRPr="001E48E2">
        <w:t xml:space="preserve">The environment should be arranged to increase a child’s opportunities for communication. </w:t>
      </w:r>
    </w:p>
    <w:p w14:paraId="361A3D73" w14:textId="77777777" w:rsidR="001E48E2" w:rsidRPr="001E48E2" w:rsidRDefault="001E48E2" w:rsidP="001E48E2"/>
    <w:p w14:paraId="1A0450A3" w14:textId="4E0525F8" w:rsidR="00B57761" w:rsidRDefault="001E48E2" w:rsidP="00EA1419">
      <w:pPr>
        <w:pStyle w:val="ListParagraph"/>
        <w:numPr>
          <w:ilvl w:val="0"/>
          <w:numId w:val="5"/>
        </w:numPr>
      </w:pPr>
      <w:r>
        <w:t xml:space="preserve">Child choice &amp; Motivation - </w:t>
      </w:r>
      <w:r w:rsidR="002A6ABD" w:rsidRPr="001E48E2">
        <w:t xml:space="preserve">A child must be motivated enough to continue trying to get the object or activity.  </w:t>
      </w:r>
    </w:p>
    <w:p w14:paraId="2D8E436F" w14:textId="77777777" w:rsidR="001E48E2" w:rsidRDefault="001E48E2" w:rsidP="001E48E2"/>
    <w:p w14:paraId="3E1078D4" w14:textId="0557C774" w:rsidR="001E48E2" w:rsidRPr="001E48E2" w:rsidRDefault="001E48E2" w:rsidP="007873D3">
      <w:pPr>
        <w:pStyle w:val="ListParagraph"/>
        <w:numPr>
          <w:ilvl w:val="0"/>
          <w:numId w:val="5"/>
        </w:numPr>
      </w:pPr>
      <w:r>
        <w:t xml:space="preserve">Instruction &amp; Response - </w:t>
      </w:r>
      <w:r w:rsidR="002A6ABD" w:rsidRPr="001E48E2">
        <w:t xml:space="preserve">Instruction should be delivered clearly while the child is attending to the task.  </w:t>
      </w:r>
    </w:p>
    <w:p w14:paraId="2766AA3A" w14:textId="77777777" w:rsidR="00B57761" w:rsidRDefault="002A6ABD" w:rsidP="001E48E2">
      <w:pPr>
        <w:pStyle w:val="ListParagraph"/>
        <w:numPr>
          <w:ilvl w:val="0"/>
          <w:numId w:val="5"/>
        </w:numPr>
      </w:pPr>
      <w:r w:rsidRPr="001E48E2">
        <w:t xml:space="preserve">The child’s response should be clear, directed and appropriate to the task.  </w:t>
      </w:r>
    </w:p>
    <w:p w14:paraId="138B6B1C" w14:textId="77777777" w:rsidR="001E48E2" w:rsidRPr="001E48E2" w:rsidRDefault="001E48E2" w:rsidP="001E48E2"/>
    <w:p w14:paraId="228B2D30" w14:textId="77777777" w:rsidR="00B57761" w:rsidRDefault="001E48E2" w:rsidP="001E48E2">
      <w:pPr>
        <w:pStyle w:val="ListParagraph"/>
        <w:numPr>
          <w:ilvl w:val="0"/>
          <w:numId w:val="5"/>
        </w:numPr>
      </w:pPr>
      <w:r>
        <w:t xml:space="preserve">Maintenance Tasks - </w:t>
      </w:r>
      <w:r w:rsidR="002A6ABD" w:rsidRPr="001E48E2">
        <w:t xml:space="preserve">Because talking is hard, be sure to intersperse new tasks with something the child is really good at and already knows how to do.  </w:t>
      </w:r>
    </w:p>
    <w:p w14:paraId="3C61CD3F" w14:textId="77777777" w:rsidR="001E48E2" w:rsidRPr="001E48E2" w:rsidRDefault="001E48E2" w:rsidP="001E48E2"/>
    <w:p w14:paraId="607F8494" w14:textId="77777777" w:rsidR="00B57761" w:rsidRPr="001E48E2" w:rsidRDefault="001E48E2" w:rsidP="001E48E2">
      <w:pPr>
        <w:pStyle w:val="ListParagraph"/>
        <w:numPr>
          <w:ilvl w:val="0"/>
          <w:numId w:val="5"/>
        </w:numPr>
      </w:pPr>
      <w:r>
        <w:t xml:space="preserve">Contingency - </w:t>
      </w:r>
      <w:r w:rsidR="002A6ABD" w:rsidRPr="001E48E2">
        <w:t xml:space="preserve">If the child produces a vocalization, then the child gets the object or activity.  </w:t>
      </w:r>
    </w:p>
    <w:p w14:paraId="170DFE88" w14:textId="77777777" w:rsidR="00B57761" w:rsidRPr="001E48E2" w:rsidRDefault="002A6ABD" w:rsidP="001E48E2">
      <w:pPr>
        <w:pStyle w:val="ListParagraph"/>
        <w:numPr>
          <w:ilvl w:val="0"/>
          <w:numId w:val="5"/>
        </w:numPr>
      </w:pPr>
      <w:r w:rsidRPr="001E48E2">
        <w:t xml:space="preserve">Be sure to be consistent once you have set up the opportunity.  </w:t>
      </w:r>
    </w:p>
    <w:p w14:paraId="0EEA55F1" w14:textId="77777777" w:rsidR="00B57761" w:rsidRDefault="002A6ABD" w:rsidP="001E48E2">
      <w:pPr>
        <w:pStyle w:val="ListParagraph"/>
        <w:numPr>
          <w:ilvl w:val="0"/>
          <w:numId w:val="5"/>
        </w:numPr>
      </w:pPr>
      <w:r w:rsidRPr="001E48E2">
        <w:t>If you set it up, then you must follow through or the child will learn that there are exceptions to the rule!</w:t>
      </w:r>
    </w:p>
    <w:p w14:paraId="07828083" w14:textId="77777777" w:rsidR="001E48E2" w:rsidRPr="001E48E2" w:rsidRDefault="001E48E2" w:rsidP="001E48E2"/>
    <w:p w14:paraId="2B011822" w14:textId="77777777" w:rsidR="00B57761" w:rsidRDefault="001E48E2" w:rsidP="001E48E2">
      <w:pPr>
        <w:pStyle w:val="ListParagraph"/>
        <w:numPr>
          <w:ilvl w:val="0"/>
          <w:numId w:val="5"/>
        </w:numPr>
      </w:pPr>
      <w:r>
        <w:lastRenderedPageBreak/>
        <w:t xml:space="preserve">Reinforce attempts - </w:t>
      </w:r>
      <w:r w:rsidR="002A6ABD" w:rsidRPr="001E48E2">
        <w:t xml:space="preserve">Reasonable attempts should IMMEDIATLEY be reinforced.  </w:t>
      </w:r>
    </w:p>
    <w:p w14:paraId="74C61B04" w14:textId="77777777" w:rsidR="001E48E2" w:rsidRPr="001E48E2" w:rsidRDefault="001E48E2" w:rsidP="001E48E2"/>
    <w:p w14:paraId="1DEAE83D" w14:textId="02ABF2B0" w:rsidR="001E48E2" w:rsidRDefault="001E48E2" w:rsidP="001E48E2">
      <w:pPr>
        <w:pStyle w:val="ListParagraph"/>
        <w:numPr>
          <w:ilvl w:val="0"/>
          <w:numId w:val="5"/>
        </w:numPr>
      </w:pPr>
      <w:r>
        <w:t xml:space="preserve">Direct &amp; natural reinforcers - </w:t>
      </w:r>
      <w:r w:rsidR="002A6ABD" w:rsidRPr="001E48E2">
        <w:t xml:space="preserve">Reinforcement should be directly and functionally related.  </w:t>
      </w:r>
    </w:p>
    <w:p w14:paraId="5D1F24F1" w14:textId="77777777" w:rsidR="00EA7EA8" w:rsidRDefault="00EA7EA8" w:rsidP="00EA7EA8">
      <w:pPr>
        <w:pStyle w:val="ListParagraph"/>
      </w:pPr>
    </w:p>
    <w:p w14:paraId="1989F8EC" w14:textId="118C2CFE" w:rsidR="00EA7EA8" w:rsidRDefault="00EA7EA8" w:rsidP="00EA7EA8"/>
    <w:p w14:paraId="49A6CCC9" w14:textId="002A1F02" w:rsidR="00EA7EA8" w:rsidRDefault="00EA7EA8" w:rsidP="00EA7EA8">
      <w:r>
        <w:t xml:space="preserve">Interprofessional Collaboration: </w:t>
      </w:r>
    </w:p>
    <w:p w14:paraId="6AF4412D" w14:textId="77777777" w:rsidR="00EA7EA8" w:rsidRDefault="00EA7EA8" w:rsidP="00EA7EA8"/>
    <w:p w14:paraId="39B3E614" w14:textId="61994D5C" w:rsidR="00EA7EA8" w:rsidRPr="00EA7EA8" w:rsidRDefault="00EA7EA8" w:rsidP="00EA7EA8">
      <w:pPr>
        <w:rPr>
          <w:rFonts w:ascii="Times New Roman" w:eastAsia="Times New Roman" w:hAnsi="Times New Roman" w:cs="Times New Roman"/>
        </w:rPr>
      </w:pPr>
      <w:r w:rsidRPr="00EA7EA8">
        <w:rPr>
          <w:rFonts w:ascii="Calibri" w:eastAsia="Times New Roman" w:hAnsi="Calibri" w:cs="Calibri"/>
          <w:color w:val="000000"/>
        </w:rPr>
        <w:t>The goal of interprofessional education is to support collaboration between disciplines to improve service delivery and outcomes for clients (</w:t>
      </w:r>
      <w:proofErr w:type="spellStart"/>
      <w:r w:rsidRPr="00EA7EA8">
        <w:rPr>
          <w:rFonts w:ascii="Calibri" w:eastAsia="Times New Roman" w:hAnsi="Calibri" w:cs="Calibri"/>
          <w:color w:val="000000"/>
        </w:rPr>
        <w:t>Hammick</w:t>
      </w:r>
      <w:proofErr w:type="spellEnd"/>
      <w:r w:rsidRPr="00EA7EA8">
        <w:rPr>
          <w:rFonts w:ascii="Calibri" w:eastAsia="Times New Roman" w:hAnsi="Calibri" w:cs="Calibri"/>
          <w:color w:val="000000"/>
        </w:rPr>
        <w:t xml:space="preserve">, Freeth, Koppel, Reeves, &amp; Barr, 2007). A barrier to interprofessional collaboration has been described as the </w:t>
      </w:r>
      <w:r w:rsidRPr="00EA7EA8">
        <w:rPr>
          <w:rFonts w:ascii="Calibri" w:eastAsia="Times New Roman" w:hAnsi="Calibri" w:cs="Calibri"/>
          <w:i/>
          <w:iCs/>
          <w:color w:val="000000"/>
        </w:rPr>
        <w:t>collaboration blind spot</w:t>
      </w:r>
      <w:r w:rsidRPr="00EA7EA8">
        <w:rPr>
          <w:rFonts w:ascii="Calibri" w:eastAsia="Times New Roman" w:hAnsi="Calibri" w:cs="Calibri"/>
          <w:color w:val="000000"/>
        </w:rPr>
        <w:t xml:space="preserve"> (Kwan, 2019). A collaboration blind spot occurs when groups feel threatened and forced into a collaboration that involves sharing information, sacrificing autonomy, and even what may feel like training someone else to do your job. When groups feel threatened, they tend to get defensive and attempt to guard their territory. This defensive posture is evident in the aforementioned social media concerns. To address collaboration blind spots, Kwan recommends a) reinforcing the identity and legitimacy of each individual group, b) recognize threats based on control and identify areas of strength supported by each group (See Table), and c) recognize the existence of collaboration blind spots and bias.</w:t>
      </w:r>
    </w:p>
    <w:p w14:paraId="458E5E30" w14:textId="77777777" w:rsidR="00EA7EA8" w:rsidRPr="00EA7EA8" w:rsidRDefault="00EA7EA8" w:rsidP="00EA7EA8">
      <w:pPr>
        <w:rPr>
          <w:rFonts w:ascii="Times New Roman" w:eastAsia="Times New Roman" w:hAnsi="Times New Roman" w:cs="Times New Roman"/>
        </w:rPr>
      </w:pPr>
    </w:p>
    <w:p w14:paraId="01C037E0" w14:textId="77777777" w:rsidR="00EA7EA8" w:rsidRPr="00EA7EA8" w:rsidRDefault="00EA7EA8" w:rsidP="00EA7EA8">
      <w:pPr>
        <w:rPr>
          <w:rFonts w:ascii="Times New Roman" w:eastAsia="Times New Roman" w:hAnsi="Times New Roman" w:cs="Times New Roman"/>
        </w:rPr>
      </w:pPr>
      <w:r w:rsidRPr="00EA7EA8">
        <w:rPr>
          <w:rFonts w:ascii="Calibri" w:eastAsia="Times New Roman" w:hAnsi="Calibri" w:cs="Calibri"/>
          <w:color w:val="000000"/>
        </w:rPr>
        <w:t>It is imperative that SLPs and BAs learn how to better collaborate to support clients. </w:t>
      </w:r>
    </w:p>
    <w:p w14:paraId="462C3716" w14:textId="77777777" w:rsidR="00EA7EA8" w:rsidRPr="00EA7EA8" w:rsidRDefault="00EA7EA8" w:rsidP="00EA7EA8">
      <w:pPr>
        <w:rPr>
          <w:rFonts w:ascii="Times New Roman" w:eastAsia="Times New Roman" w:hAnsi="Times New Roman" w:cs="Times New Roman"/>
        </w:rPr>
      </w:pPr>
      <w:r w:rsidRPr="00EA7EA8">
        <w:rPr>
          <w:rFonts w:ascii="Calibri" w:eastAsia="Times New Roman" w:hAnsi="Calibri" w:cs="Calibri"/>
          <w:color w:val="000000"/>
        </w:rPr>
        <w:t xml:space="preserve">Koenig and </w:t>
      </w:r>
      <w:proofErr w:type="spellStart"/>
      <w:r w:rsidRPr="00EA7EA8">
        <w:rPr>
          <w:rFonts w:ascii="Calibri" w:eastAsia="Times New Roman" w:hAnsi="Calibri" w:cs="Calibri"/>
          <w:color w:val="000000"/>
        </w:rPr>
        <w:t>Gersener</w:t>
      </w:r>
      <w:proofErr w:type="spellEnd"/>
      <w:r w:rsidRPr="00EA7EA8">
        <w:rPr>
          <w:rFonts w:ascii="Calibri" w:eastAsia="Times New Roman" w:hAnsi="Calibri" w:cs="Calibri"/>
          <w:color w:val="000000"/>
        </w:rPr>
        <w:t xml:space="preserve"> (2006) provided the following tips for interprofessional collaboration: </w:t>
      </w:r>
    </w:p>
    <w:p w14:paraId="294A0F01" w14:textId="77777777" w:rsidR="00EA7EA8" w:rsidRPr="00EA7EA8" w:rsidRDefault="00EA7EA8" w:rsidP="00EA7EA8">
      <w:pPr>
        <w:rPr>
          <w:rFonts w:ascii="Times New Roman" w:eastAsia="Times New Roman" w:hAnsi="Times New Roman" w:cs="Times New Roman"/>
        </w:rPr>
      </w:pPr>
      <w:r w:rsidRPr="00EA7EA8">
        <w:rPr>
          <w:rFonts w:ascii="Calibri" w:eastAsia="Times New Roman" w:hAnsi="Calibri" w:cs="Calibri"/>
          <w:color w:val="000000"/>
        </w:rPr>
        <w:t>1.</w:t>
      </w:r>
      <w:r w:rsidRPr="00EA7EA8">
        <w:rPr>
          <w:rFonts w:ascii="Calibri" w:eastAsia="Times New Roman" w:hAnsi="Calibri" w:cs="Calibri"/>
          <w:color w:val="000000"/>
        </w:rPr>
        <w:tab/>
        <w:t>Share treatment efficacy data </w:t>
      </w:r>
    </w:p>
    <w:p w14:paraId="192E52D6" w14:textId="77777777" w:rsidR="00EA7EA8" w:rsidRPr="00EA7EA8" w:rsidRDefault="00EA7EA8" w:rsidP="00EA7EA8">
      <w:pPr>
        <w:rPr>
          <w:rFonts w:ascii="Times New Roman" w:eastAsia="Times New Roman" w:hAnsi="Times New Roman" w:cs="Times New Roman"/>
        </w:rPr>
      </w:pPr>
      <w:r w:rsidRPr="00EA7EA8">
        <w:rPr>
          <w:rFonts w:ascii="Calibri" w:eastAsia="Times New Roman" w:hAnsi="Calibri" w:cs="Calibri"/>
          <w:color w:val="000000"/>
        </w:rPr>
        <w:t>2.</w:t>
      </w:r>
      <w:r w:rsidRPr="00EA7EA8">
        <w:rPr>
          <w:rFonts w:ascii="Calibri" w:eastAsia="Times New Roman" w:hAnsi="Calibri" w:cs="Calibri"/>
          <w:color w:val="000000"/>
        </w:rPr>
        <w:tab/>
        <w:t>Share innovative teaching procedures </w:t>
      </w:r>
    </w:p>
    <w:p w14:paraId="212C9B6F" w14:textId="77777777" w:rsidR="00EA7EA8" w:rsidRPr="00EA7EA8" w:rsidRDefault="00EA7EA8" w:rsidP="00EA7EA8">
      <w:pPr>
        <w:rPr>
          <w:rFonts w:ascii="Times New Roman" w:eastAsia="Times New Roman" w:hAnsi="Times New Roman" w:cs="Times New Roman"/>
        </w:rPr>
      </w:pPr>
      <w:r w:rsidRPr="00EA7EA8">
        <w:rPr>
          <w:rFonts w:ascii="Calibri" w:eastAsia="Times New Roman" w:hAnsi="Calibri" w:cs="Calibri"/>
          <w:color w:val="000000"/>
        </w:rPr>
        <w:t>3.</w:t>
      </w:r>
      <w:r w:rsidRPr="00EA7EA8">
        <w:rPr>
          <w:rFonts w:ascii="Calibri" w:eastAsia="Times New Roman" w:hAnsi="Calibri" w:cs="Calibri"/>
          <w:color w:val="000000"/>
        </w:rPr>
        <w:tab/>
        <w:t>Share basic information about his or her discipline </w:t>
      </w:r>
    </w:p>
    <w:p w14:paraId="4753B3EF" w14:textId="77777777" w:rsidR="00EA7EA8" w:rsidRPr="00EA7EA8" w:rsidRDefault="00EA7EA8" w:rsidP="00EA7EA8">
      <w:pPr>
        <w:rPr>
          <w:rFonts w:ascii="Times New Roman" w:eastAsia="Times New Roman" w:hAnsi="Times New Roman" w:cs="Times New Roman"/>
        </w:rPr>
      </w:pPr>
      <w:r w:rsidRPr="00EA7EA8">
        <w:rPr>
          <w:rFonts w:ascii="Calibri" w:eastAsia="Times New Roman" w:hAnsi="Calibri" w:cs="Calibri"/>
          <w:color w:val="000000"/>
        </w:rPr>
        <w:t>4.</w:t>
      </w:r>
      <w:r w:rsidRPr="00EA7EA8">
        <w:rPr>
          <w:rFonts w:ascii="Calibri" w:eastAsia="Times New Roman" w:hAnsi="Calibri" w:cs="Calibri"/>
          <w:color w:val="000000"/>
        </w:rPr>
        <w:tab/>
        <w:t>Share experiences of successful collaboration </w:t>
      </w:r>
    </w:p>
    <w:p w14:paraId="712AC405" w14:textId="77777777" w:rsidR="00EA7EA8" w:rsidRPr="00EA7EA8" w:rsidRDefault="00EA7EA8" w:rsidP="00EA7EA8">
      <w:pPr>
        <w:rPr>
          <w:rFonts w:ascii="Times New Roman" w:eastAsia="Times New Roman" w:hAnsi="Times New Roman" w:cs="Times New Roman"/>
        </w:rPr>
      </w:pPr>
      <w:r w:rsidRPr="00EA7EA8">
        <w:rPr>
          <w:rFonts w:ascii="Calibri" w:eastAsia="Times New Roman" w:hAnsi="Calibri" w:cs="Calibri"/>
          <w:color w:val="000000"/>
        </w:rPr>
        <w:t>5.</w:t>
      </w:r>
      <w:r w:rsidRPr="00EA7EA8">
        <w:rPr>
          <w:rFonts w:ascii="Calibri" w:eastAsia="Times New Roman" w:hAnsi="Calibri" w:cs="Calibri"/>
          <w:color w:val="000000"/>
        </w:rPr>
        <w:tab/>
        <w:t>Share key articles in professional journals </w:t>
      </w:r>
    </w:p>
    <w:p w14:paraId="10AED8BF" w14:textId="77777777" w:rsidR="00EA7EA8" w:rsidRPr="00EA7EA8" w:rsidRDefault="00EA7EA8" w:rsidP="00EA7EA8">
      <w:pPr>
        <w:rPr>
          <w:rFonts w:ascii="Times New Roman" w:eastAsia="Times New Roman" w:hAnsi="Times New Roman" w:cs="Times New Roman"/>
        </w:rPr>
      </w:pPr>
      <w:r w:rsidRPr="00EA7EA8">
        <w:rPr>
          <w:rFonts w:ascii="Calibri" w:eastAsia="Times New Roman" w:hAnsi="Calibri" w:cs="Calibri"/>
          <w:color w:val="000000"/>
        </w:rPr>
        <w:t>6.</w:t>
      </w:r>
      <w:r w:rsidRPr="00EA7EA8">
        <w:rPr>
          <w:rFonts w:ascii="Calibri" w:eastAsia="Times New Roman" w:hAnsi="Calibri" w:cs="Calibri"/>
          <w:color w:val="000000"/>
        </w:rPr>
        <w:tab/>
        <w:t>Share concerns about particular shared practice events </w:t>
      </w:r>
    </w:p>
    <w:p w14:paraId="1EBDE4A4" w14:textId="77777777" w:rsidR="00EA7EA8" w:rsidRPr="00EA7EA8" w:rsidRDefault="00EA7EA8" w:rsidP="00EA7EA8">
      <w:pPr>
        <w:rPr>
          <w:rFonts w:ascii="Times New Roman" w:eastAsia="Times New Roman" w:hAnsi="Times New Roman" w:cs="Times New Roman"/>
        </w:rPr>
      </w:pPr>
      <w:r w:rsidRPr="00EA7EA8">
        <w:rPr>
          <w:rFonts w:ascii="Calibri" w:eastAsia="Times New Roman" w:hAnsi="Calibri" w:cs="Calibri"/>
          <w:color w:val="000000"/>
        </w:rPr>
        <w:t>7.</w:t>
      </w:r>
      <w:r w:rsidRPr="00EA7EA8">
        <w:rPr>
          <w:rFonts w:ascii="Calibri" w:eastAsia="Times New Roman" w:hAnsi="Calibri" w:cs="Calibri"/>
          <w:color w:val="000000"/>
        </w:rPr>
        <w:tab/>
        <w:t>Share lunch (p. 6)</w:t>
      </w:r>
    </w:p>
    <w:p w14:paraId="75F92577" w14:textId="77777777" w:rsidR="00EA7EA8" w:rsidRPr="00EA7EA8" w:rsidRDefault="00EA7EA8" w:rsidP="00EA7EA8">
      <w:pPr>
        <w:rPr>
          <w:rFonts w:ascii="Times New Roman" w:eastAsia="Times New Roman" w:hAnsi="Times New Roman" w:cs="Times New Roman"/>
        </w:rPr>
      </w:pPr>
    </w:p>
    <w:p w14:paraId="721F47C7" w14:textId="19E095CB" w:rsidR="00EA7EA8" w:rsidRPr="00EA7EA8" w:rsidRDefault="00EA7EA8" w:rsidP="00EA7EA8">
      <w:pPr>
        <w:pStyle w:val="NormalWeb"/>
        <w:spacing w:before="0" w:beforeAutospacing="0" w:after="0" w:afterAutospacing="0"/>
      </w:pPr>
      <w:r w:rsidRPr="00EA7EA8">
        <w:rPr>
          <w:rFonts w:ascii="Calibri" w:hAnsi="Calibri" w:cs="Calibri"/>
          <w:color w:val="000000"/>
        </w:rPr>
        <w:t xml:space="preserve">Research and reviews, such as the National Standards Project and the National Center for Professional Development, have provided evidence to guide the intervention strategies utilized by both disciplines (e.g., Howard, </w:t>
      </w:r>
      <w:proofErr w:type="spellStart"/>
      <w:r w:rsidRPr="00EA7EA8">
        <w:rPr>
          <w:rFonts w:ascii="Calibri" w:hAnsi="Calibri" w:cs="Calibri"/>
          <w:color w:val="000000"/>
        </w:rPr>
        <w:t>Ladew</w:t>
      </w:r>
      <w:proofErr w:type="spellEnd"/>
      <w:r w:rsidRPr="00EA7EA8">
        <w:rPr>
          <w:rFonts w:ascii="Calibri" w:hAnsi="Calibri" w:cs="Calibri"/>
          <w:color w:val="000000"/>
        </w:rPr>
        <w:t xml:space="preserve">, &amp; Pollack, 2015; Wong et al., </w:t>
      </w:r>
      <w:proofErr w:type="gramStart"/>
      <w:r w:rsidRPr="00EA7EA8">
        <w:rPr>
          <w:rFonts w:ascii="Calibri" w:hAnsi="Calibri" w:cs="Calibri"/>
          <w:color w:val="000000"/>
        </w:rPr>
        <w:t>2015;  ASHA</w:t>
      </w:r>
      <w:proofErr w:type="gramEnd"/>
      <w:r w:rsidRPr="00EA7EA8">
        <w:rPr>
          <w:rFonts w:ascii="Calibri" w:hAnsi="Calibri" w:cs="Calibri"/>
          <w:color w:val="000000"/>
        </w:rPr>
        <w:t xml:space="preserve"> Evidence Maps: Autism 2019). Strengths and areas for interprofessional collaboration for SLPs and BCBAs are described in </w:t>
      </w:r>
      <w:r>
        <w:rPr>
          <w:rFonts w:ascii="Calibri" w:hAnsi="Calibri" w:cs="Calibri"/>
          <w:color w:val="000000"/>
        </w:rPr>
        <w:t xml:space="preserve">the </w:t>
      </w:r>
      <w:r w:rsidRPr="00EA7EA8">
        <w:rPr>
          <w:rFonts w:ascii="Calibri" w:hAnsi="Calibri" w:cs="Calibri"/>
          <w:color w:val="000000"/>
        </w:rPr>
        <w:t xml:space="preserve">Table. </w:t>
      </w:r>
    </w:p>
    <w:p w14:paraId="35119FBE" w14:textId="77777777" w:rsidR="00EA7EA8" w:rsidRPr="00EA7EA8" w:rsidRDefault="00EA7EA8" w:rsidP="00EA7EA8">
      <w:pPr>
        <w:rPr>
          <w:rFonts w:ascii="Times New Roman" w:eastAsia="Times New Roman" w:hAnsi="Times New Roman" w:cs="Times New Roman"/>
        </w:rPr>
      </w:pPr>
    </w:p>
    <w:p w14:paraId="3513E0DA" w14:textId="77777777" w:rsidR="00EA7EA8" w:rsidRPr="00EA7EA8" w:rsidRDefault="00EA7EA8" w:rsidP="00EA7EA8">
      <w:pPr>
        <w:rPr>
          <w:rFonts w:ascii="Times New Roman" w:eastAsia="Times New Roman" w:hAnsi="Times New Roman" w:cs="Times New Roman"/>
        </w:rPr>
      </w:pPr>
      <w:r w:rsidRPr="00EA7EA8">
        <w:rPr>
          <w:rFonts w:ascii="Calibri" w:eastAsia="Times New Roman" w:hAnsi="Calibri" w:cs="Calibri"/>
          <w:i/>
          <w:iCs/>
          <w:color w:val="222222"/>
        </w:rPr>
        <w:t>Strengths &amp; Opportunities for Collaboration of SLPs &amp; BCBAs</w:t>
      </w:r>
    </w:p>
    <w:p w14:paraId="56A5E915" w14:textId="77777777" w:rsidR="00EA7EA8" w:rsidRPr="00EA7EA8" w:rsidRDefault="00EA7EA8" w:rsidP="00EA7EA8">
      <w:pPr>
        <w:rPr>
          <w:rFonts w:ascii="Times New Roman" w:eastAsia="Times New Roman" w:hAnsi="Times New Roman" w:cs="Times New Roman"/>
        </w:rPr>
      </w:pPr>
      <w:r w:rsidRPr="00EA7EA8">
        <w:rPr>
          <w:rFonts w:ascii="Calibri" w:eastAsia="Times New Roman" w:hAnsi="Calibri" w:cs="Calibri"/>
          <w:color w:val="222222"/>
        </w:rPr>
        <w:t> </w:t>
      </w:r>
    </w:p>
    <w:tbl>
      <w:tblPr>
        <w:tblW w:w="0" w:type="auto"/>
        <w:tblCellMar>
          <w:top w:w="15" w:type="dxa"/>
          <w:left w:w="15" w:type="dxa"/>
          <w:bottom w:w="15" w:type="dxa"/>
          <w:right w:w="15" w:type="dxa"/>
        </w:tblCellMar>
        <w:tblLook w:val="04A0" w:firstRow="1" w:lastRow="0" w:firstColumn="1" w:lastColumn="0" w:noHBand="0" w:noVBand="1"/>
      </w:tblPr>
      <w:tblGrid>
        <w:gridCol w:w="4140"/>
        <w:gridCol w:w="4803"/>
      </w:tblGrid>
      <w:tr w:rsidR="00EA7EA8" w:rsidRPr="00EA7EA8" w14:paraId="2BE64335" w14:textId="77777777" w:rsidTr="00EA7EA8">
        <w:trPr>
          <w:trHeight w:val="9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BA358"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Strengths</w:t>
            </w:r>
          </w:p>
        </w:tc>
      </w:tr>
      <w:tr w:rsidR="00EA7EA8" w:rsidRPr="00EA7EA8" w14:paraId="1C753E22" w14:textId="77777777" w:rsidTr="00EA7EA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D12BC"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lastRenderedPageBreak/>
              <w:t>SLPs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47EE6"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BCBAs</w:t>
            </w:r>
          </w:p>
        </w:tc>
      </w:tr>
      <w:tr w:rsidR="00EA7EA8" w:rsidRPr="00EA7EA8" w14:paraId="0C1A9168" w14:textId="77777777" w:rsidTr="00EA7EA8">
        <w:trPr>
          <w:trHeight w:val="9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D6C80"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Comprehensive Diagnostic Training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855A6"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Data Collection Strategies</w:t>
            </w:r>
          </w:p>
        </w:tc>
      </w:tr>
      <w:tr w:rsidR="00EA7EA8" w:rsidRPr="00EA7EA8" w14:paraId="4AA5710A" w14:textId="77777777" w:rsidTr="00EA7EA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8FCEC"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Broad Understanding of 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BE823"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Behavior Modification</w:t>
            </w:r>
          </w:p>
        </w:tc>
      </w:tr>
      <w:tr w:rsidR="00EA7EA8" w:rsidRPr="00EA7EA8" w14:paraId="7FBC64DF" w14:textId="77777777" w:rsidTr="00EA7EA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E5CE1"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Developmental Norms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E122F"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Behavior Assessments</w:t>
            </w:r>
          </w:p>
        </w:tc>
      </w:tr>
      <w:tr w:rsidR="00EA7EA8" w:rsidRPr="00EA7EA8" w14:paraId="346E3B13" w14:textId="77777777" w:rsidTr="00EA7EA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6AA02"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Articulation/Phonology Experts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4F740"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Understanding of Reinforcement</w:t>
            </w:r>
          </w:p>
        </w:tc>
      </w:tr>
      <w:tr w:rsidR="00EA7EA8" w:rsidRPr="00EA7EA8" w14:paraId="6D59B89A" w14:textId="77777777" w:rsidTr="00EA7EA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D262B"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Swallowing Experts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DE010"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Single Subject Methodology</w:t>
            </w:r>
          </w:p>
        </w:tc>
      </w:tr>
      <w:tr w:rsidR="00EA7EA8" w:rsidRPr="00EA7EA8" w14:paraId="32940541" w14:textId="77777777" w:rsidTr="00EA7EA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BD047"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Language Forms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1EFA9"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Language Functions</w:t>
            </w:r>
          </w:p>
        </w:tc>
      </w:tr>
      <w:tr w:rsidR="00EA7EA8" w:rsidRPr="00EA7EA8" w14:paraId="51AD1A5B" w14:textId="77777777" w:rsidTr="00EA7EA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A66CD"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AAC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6BEA9"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 </w:t>
            </w:r>
          </w:p>
        </w:tc>
      </w:tr>
      <w:tr w:rsidR="00EA7EA8" w:rsidRPr="00EA7EA8" w14:paraId="3817BF49" w14:textId="77777777" w:rsidTr="00EA7EA8">
        <w:trPr>
          <w:trHeight w:val="8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90167"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Opportunities for Collaboration</w:t>
            </w:r>
          </w:p>
        </w:tc>
      </w:tr>
      <w:tr w:rsidR="00EA7EA8" w:rsidRPr="00EA7EA8" w14:paraId="44C41882" w14:textId="77777777" w:rsidTr="00EA7EA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21888"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SLPs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3D80D"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BCBAs</w:t>
            </w:r>
          </w:p>
        </w:tc>
      </w:tr>
      <w:tr w:rsidR="00EA7EA8" w:rsidRPr="00EA7EA8" w14:paraId="63A1F66E" w14:textId="77777777" w:rsidTr="00EA7EA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CFD06"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Behavior Modification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39682"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Developmental Norms</w:t>
            </w:r>
          </w:p>
        </w:tc>
      </w:tr>
      <w:tr w:rsidR="00EA7EA8" w:rsidRPr="00EA7EA8" w14:paraId="7B38EC86" w14:textId="77777777" w:rsidTr="00EA7EA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7C7E1"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lastRenderedPageBreak/>
              <w:t>Behavior Assessments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BEE7D"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Articulation/Phonological Awareness</w:t>
            </w:r>
          </w:p>
        </w:tc>
      </w:tr>
      <w:tr w:rsidR="00EA7EA8" w:rsidRPr="00EA7EA8" w14:paraId="4C9C00B7" w14:textId="77777777" w:rsidTr="00EA7EA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6DCF2"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Single Subject Methodology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70AF4"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Understanding of Communication Assessments</w:t>
            </w:r>
          </w:p>
        </w:tc>
      </w:tr>
      <w:tr w:rsidR="00EA7EA8" w:rsidRPr="00EA7EA8" w14:paraId="468D622B" w14:textId="77777777" w:rsidTr="00EA7EA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450AA"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Data Collection Strategies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7379D"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Apraxia of Speech</w:t>
            </w:r>
          </w:p>
        </w:tc>
      </w:tr>
      <w:tr w:rsidR="00EA7EA8" w:rsidRPr="00EA7EA8" w14:paraId="75615801" w14:textId="77777777" w:rsidTr="00EA7EA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BE72F"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Feeding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0CE91"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Feeding</w:t>
            </w:r>
          </w:p>
        </w:tc>
      </w:tr>
      <w:tr w:rsidR="00EA7EA8" w:rsidRPr="00EA7EA8" w14:paraId="0878EDF8" w14:textId="77777777" w:rsidTr="00EA7EA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A1B92"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Preference Assessments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07799"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Language Sampling</w:t>
            </w:r>
          </w:p>
        </w:tc>
      </w:tr>
      <w:tr w:rsidR="00EA7EA8" w:rsidRPr="00EA7EA8" w14:paraId="1511205B" w14:textId="77777777" w:rsidTr="00EA7EA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DFE37"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Augmentative 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E4386" w14:textId="77777777" w:rsidR="00EA7EA8" w:rsidRPr="00EA7EA8" w:rsidRDefault="00EA7EA8" w:rsidP="00EA7EA8">
            <w:pPr>
              <w:jc w:val="center"/>
              <w:rPr>
                <w:rFonts w:ascii="Times New Roman" w:eastAsia="Times New Roman" w:hAnsi="Times New Roman" w:cs="Times New Roman"/>
              </w:rPr>
            </w:pPr>
            <w:r w:rsidRPr="00EA7EA8">
              <w:rPr>
                <w:rFonts w:ascii="Calibri" w:eastAsia="Times New Roman" w:hAnsi="Calibri" w:cs="Calibri"/>
                <w:color w:val="222222"/>
              </w:rPr>
              <w:t>Augmentative Communication</w:t>
            </w:r>
          </w:p>
        </w:tc>
      </w:tr>
    </w:tbl>
    <w:p w14:paraId="40379240" w14:textId="77777777" w:rsidR="00EA7EA8" w:rsidRDefault="00EA7EA8" w:rsidP="00EA7EA8"/>
    <w:sectPr w:rsidR="00EA7EA8" w:rsidSect="0077391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43ED0" w14:textId="77777777" w:rsidR="003223A1" w:rsidRDefault="003223A1" w:rsidP="007E438A">
      <w:r>
        <w:separator/>
      </w:r>
    </w:p>
  </w:endnote>
  <w:endnote w:type="continuationSeparator" w:id="0">
    <w:p w14:paraId="7C9828CF" w14:textId="77777777" w:rsidR="003223A1" w:rsidRDefault="003223A1" w:rsidP="007E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F5959" w14:textId="77777777" w:rsidR="003223A1" w:rsidRDefault="003223A1" w:rsidP="007E438A">
      <w:r>
        <w:separator/>
      </w:r>
    </w:p>
  </w:footnote>
  <w:footnote w:type="continuationSeparator" w:id="0">
    <w:p w14:paraId="43DA7829" w14:textId="77777777" w:rsidR="003223A1" w:rsidRDefault="003223A1" w:rsidP="007E4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3185275"/>
      <w:docPartObj>
        <w:docPartGallery w:val="Page Numbers (Top of Page)"/>
        <w:docPartUnique/>
      </w:docPartObj>
    </w:sdtPr>
    <w:sdtContent>
      <w:p w14:paraId="3F66AC22" w14:textId="01385555" w:rsidR="00EA7EA8" w:rsidRDefault="00EA7EA8" w:rsidP="00DE2A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9788C4" w14:textId="77777777" w:rsidR="00EA7EA8" w:rsidRDefault="00EA7EA8" w:rsidP="00EA7E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2105291"/>
      <w:docPartObj>
        <w:docPartGallery w:val="Page Numbers (Top of Page)"/>
        <w:docPartUnique/>
      </w:docPartObj>
    </w:sdtPr>
    <w:sdtContent>
      <w:p w14:paraId="2738F34B" w14:textId="1C081D82" w:rsidR="00EA7EA8" w:rsidRDefault="00EA7EA8" w:rsidP="00DE2A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CBA1CA" w14:textId="4A58046A" w:rsidR="007E438A" w:rsidRDefault="007E438A" w:rsidP="00EA7EA8">
    <w:pPr>
      <w:pStyle w:val="Header"/>
      <w:ind w:right="360"/>
    </w:pPr>
    <w:r>
      <w:t xml:space="preserve">Cardon - </w:t>
    </w:r>
    <w:r w:rsidRPr="001F3477">
      <w:rPr>
        <w:b/>
        <w:bCs/>
      </w:rPr>
      <w:t>Speech Pathology and Behavior Analysis: Theories, Strategies, and Tips to Increase Communication in Children with ASD</w:t>
    </w:r>
  </w:p>
  <w:p w14:paraId="1F0A814A" w14:textId="77777777" w:rsidR="007E438A" w:rsidRDefault="007E4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25E1C"/>
    <w:multiLevelType w:val="hybridMultilevel"/>
    <w:tmpl w:val="52EC857C"/>
    <w:lvl w:ilvl="0" w:tplc="6144C116">
      <w:start w:val="1"/>
      <w:numFmt w:val="bullet"/>
      <w:lvlText w:val="•"/>
      <w:lvlJc w:val="left"/>
      <w:pPr>
        <w:tabs>
          <w:tab w:val="num" w:pos="720"/>
        </w:tabs>
        <w:ind w:left="720" w:hanging="360"/>
      </w:pPr>
      <w:rPr>
        <w:rFonts w:ascii="Arial" w:hAnsi="Arial" w:hint="default"/>
      </w:rPr>
    </w:lvl>
    <w:lvl w:ilvl="1" w:tplc="0E38DD22" w:tentative="1">
      <w:start w:val="1"/>
      <w:numFmt w:val="bullet"/>
      <w:lvlText w:val="•"/>
      <w:lvlJc w:val="left"/>
      <w:pPr>
        <w:tabs>
          <w:tab w:val="num" w:pos="1440"/>
        </w:tabs>
        <w:ind w:left="1440" w:hanging="360"/>
      </w:pPr>
      <w:rPr>
        <w:rFonts w:ascii="Arial" w:hAnsi="Arial" w:hint="default"/>
      </w:rPr>
    </w:lvl>
    <w:lvl w:ilvl="2" w:tplc="F19A2EA2" w:tentative="1">
      <w:start w:val="1"/>
      <w:numFmt w:val="bullet"/>
      <w:lvlText w:val="•"/>
      <w:lvlJc w:val="left"/>
      <w:pPr>
        <w:tabs>
          <w:tab w:val="num" w:pos="2160"/>
        </w:tabs>
        <w:ind w:left="2160" w:hanging="360"/>
      </w:pPr>
      <w:rPr>
        <w:rFonts w:ascii="Arial" w:hAnsi="Arial" w:hint="default"/>
      </w:rPr>
    </w:lvl>
    <w:lvl w:ilvl="3" w:tplc="46B639A2" w:tentative="1">
      <w:start w:val="1"/>
      <w:numFmt w:val="bullet"/>
      <w:lvlText w:val="•"/>
      <w:lvlJc w:val="left"/>
      <w:pPr>
        <w:tabs>
          <w:tab w:val="num" w:pos="2880"/>
        </w:tabs>
        <w:ind w:left="2880" w:hanging="360"/>
      </w:pPr>
      <w:rPr>
        <w:rFonts w:ascii="Arial" w:hAnsi="Arial" w:hint="default"/>
      </w:rPr>
    </w:lvl>
    <w:lvl w:ilvl="4" w:tplc="47C23A50" w:tentative="1">
      <w:start w:val="1"/>
      <w:numFmt w:val="bullet"/>
      <w:lvlText w:val="•"/>
      <w:lvlJc w:val="left"/>
      <w:pPr>
        <w:tabs>
          <w:tab w:val="num" w:pos="3600"/>
        </w:tabs>
        <w:ind w:left="3600" w:hanging="360"/>
      </w:pPr>
      <w:rPr>
        <w:rFonts w:ascii="Arial" w:hAnsi="Arial" w:hint="default"/>
      </w:rPr>
    </w:lvl>
    <w:lvl w:ilvl="5" w:tplc="7DD24F48" w:tentative="1">
      <w:start w:val="1"/>
      <w:numFmt w:val="bullet"/>
      <w:lvlText w:val="•"/>
      <w:lvlJc w:val="left"/>
      <w:pPr>
        <w:tabs>
          <w:tab w:val="num" w:pos="4320"/>
        </w:tabs>
        <w:ind w:left="4320" w:hanging="360"/>
      </w:pPr>
      <w:rPr>
        <w:rFonts w:ascii="Arial" w:hAnsi="Arial" w:hint="default"/>
      </w:rPr>
    </w:lvl>
    <w:lvl w:ilvl="6" w:tplc="D4D0E908" w:tentative="1">
      <w:start w:val="1"/>
      <w:numFmt w:val="bullet"/>
      <w:lvlText w:val="•"/>
      <w:lvlJc w:val="left"/>
      <w:pPr>
        <w:tabs>
          <w:tab w:val="num" w:pos="5040"/>
        </w:tabs>
        <w:ind w:left="5040" w:hanging="360"/>
      </w:pPr>
      <w:rPr>
        <w:rFonts w:ascii="Arial" w:hAnsi="Arial" w:hint="default"/>
      </w:rPr>
    </w:lvl>
    <w:lvl w:ilvl="7" w:tplc="6E7E6A66" w:tentative="1">
      <w:start w:val="1"/>
      <w:numFmt w:val="bullet"/>
      <w:lvlText w:val="•"/>
      <w:lvlJc w:val="left"/>
      <w:pPr>
        <w:tabs>
          <w:tab w:val="num" w:pos="5760"/>
        </w:tabs>
        <w:ind w:left="5760" w:hanging="360"/>
      </w:pPr>
      <w:rPr>
        <w:rFonts w:ascii="Arial" w:hAnsi="Arial" w:hint="default"/>
      </w:rPr>
    </w:lvl>
    <w:lvl w:ilvl="8" w:tplc="4D1229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7338A4"/>
    <w:multiLevelType w:val="hybridMultilevel"/>
    <w:tmpl w:val="48123716"/>
    <w:lvl w:ilvl="0" w:tplc="BCC8CBDA">
      <w:start w:val="1"/>
      <w:numFmt w:val="bullet"/>
      <w:lvlText w:val="•"/>
      <w:lvlJc w:val="left"/>
      <w:pPr>
        <w:tabs>
          <w:tab w:val="num" w:pos="720"/>
        </w:tabs>
        <w:ind w:left="720" w:hanging="360"/>
      </w:pPr>
      <w:rPr>
        <w:rFonts w:ascii="Arial" w:hAnsi="Arial" w:hint="default"/>
      </w:rPr>
    </w:lvl>
    <w:lvl w:ilvl="1" w:tplc="1B06000C" w:tentative="1">
      <w:start w:val="1"/>
      <w:numFmt w:val="bullet"/>
      <w:lvlText w:val="•"/>
      <w:lvlJc w:val="left"/>
      <w:pPr>
        <w:tabs>
          <w:tab w:val="num" w:pos="1440"/>
        </w:tabs>
        <w:ind w:left="1440" w:hanging="360"/>
      </w:pPr>
      <w:rPr>
        <w:rFonts w:ascii="Arial" w:hAnsi="Arial" w:hint="default"/>
      </w:rPr>
    </w:lvl>
    <w:lvl w:ilvl="2" w:tplc="1E1A1838" w:tentative="1">
      <w:start w:val="1"/>
      <w:numFmt w:val="bullet"/>
      <w:lvlText w:val="•"/>
      <w:lvlJc w:val="left"/>
      <w:pPr>
        <w:tabs>
          <w:tab w:val="num" w:pos="2160"/>
        </w:tabs>
        <w:ind w:left="2160" w:hanging="360"/>
      </w:pPr>
      <w:rPr>
        <w:rFonts w:ascii="Arial" w:hAnsi="Arial" w:hint="default"/>
      </w:rPr>
    </w:lvl>
    <w:lvl w:ilvl="3" w:tplc="5E708920" w:tentative="1">
      <w:start w:val="1"/>
      <w:numFmt w:val="bullet"/>
      <w:lvlText w:val="•"/>
      <w:lvlJc w:val="left"/>
      <w:pPr>
        <w:tabs>
          <w:tab w:val="num" w:pos="2880"/>
        </w:tabs>
        <w:ind w:left="2880" w:hanging="360"/>
      </w:pPr>
      <w:rPr>
        <w:rFonts w:ascii="Arial" w:hAnsi="Arial" w:hint="default"/>
      </w:rPr>
    </w:lvl>
    <w:lvl w:ilvl="4" w:tplc="2A3243D4" w:tentative="1">
      <w:start w:val="1"/>
      <w:numFmt w:val="bullet"/>
      <w:lvlText w:val="•"/>
      <w:lvlJc w:val="left"/>
      <w:pPr>
        <w:tabs>
          <w:tab w:val="num" w:pos="3600"/>
        </w:tabs>
        <w:ind w:left="3600" w:hanging="360"/>
      </w:pPr>
      <w:rPr>
        <w:rFonts w:ascii="Arial" w:hAnsi="Arial" w:hint="default"/>
      </w:rPr>
    </w:lvl>
    <w:lvl w:ilvl="5" w:tplc="81BA47DA" w:tentative="1">
      <w:start w:val="1"/>
      <w:numFmt w:val="bullet"/>
      <w:lvlText w:val="•"/>
      <w:lvlJc w:val="left"/>
      <w:pPr>
        <w:tabs>
          <w:tab w:val="num" w:pos="4320"/>
        </w:tabs>
        <w:ind w:left="4320" w:hanging="360"/>
      </w:pPr>
      <w:rPr>
        <w:rFonts w:ascii="Arial" w:hAnsi="Arial" w:hint="default"/>
      </w:rPr>
    </w:lvl>
    <w:lvl w:ilvl="6" w:tplc="C79E9F5E" w:tentative="1">
      <w:start w:val="1"/>
      <w:numFmt w:val="bullet"/>
      <w:lvlText w:val="•"/>
      <w:lvlJc w:val="left"/>
      <w:pPr>
        <w:tabs>
          <w:tab w:val="num" w:pos="5040"/>
        </w:tabs>
        <w:ind w:left="5040" w:hanging="360"/>
      </w:pPr>
      <w:rPr>
        <w:rFonts w:ascii="Arial" w:hAnsi="Arial" w:hint="default"/>
      </w:rPr>
    </w:lvl>
    <w:lvl w:ilvl="7" w:tplc="53C62530" w:tentative="1">
      <w:start w:val="1"/>
      <w:numFmt w:val="bullet"/>
      <w:lvlText w:val="•"/>
      <w:lvlJc w:val="left"/>
      <w:pPr>
        <w:tabs>
          <w:tab w:val="num" w:pos="5760"/>
        </w:tabs>
        <w:ind w:left="5760" w:hanging="360"/>
      </w:pPr>
      <w:rPr>
        <w:rFonts w:ascii="Arial" w:hAnsi="Arial" w:hint="default"/>
      </w:rPr>
    </w:lvl>
    <w:lvl w:ilvl="8" w:tplc="0A5E14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910E6B"/>
    <w:multiLevelType w:val="hybridMultilevel"/>
    <w:tmpl w:val="954AAE26"/>
    <w:lvl w:ilvl="0" w:tplc="6F1AC996">
      <w:start w:val="1"/>
      <w:numFmt w:val="bullet"/>
      <w:lvlText w:val="•"/>
      <w:lvlJc w:val="left"/>
      <w:pPr>
        <w:tabs>
          <w:tab w:val="num" w:pos="720"/>
        </w:tabs>
        <w:ind w:left="720" w:hanging="360"/>
      </w:pPr>
      <w:rPr>
        <w:rFonts w:ascii="Arial" w:hAnsi="Arial" w:hint="default"/>
      </w:rPr>
    </w:lvl>
    <w:lvl w:ilvl="1" w:tplc="FC341352" w:tentative="1">
      <w:start w:val="1"/>
      <w:numFmt w:val="bullet"/>
      <w:lvlText w:val="•"/>
      <w:lvlJc w:val="left"/>
      <w:pPr>
        <w:tabs>
          <w:tab w:val="num" w:pos="1440"/>
        </w:tabs>
        <w:ind w:left="1440" w:hanging="360"/>
      </w:pPr>
      <w:rPr>
        <w:rFonts w:ascii="Arial" w:hAnsi="Arial" w:hint="default"/>
      </w:rPr>
    </w:lvl>
    <w:lvl w:ilvl="2" w:tplc="8724D60E" w:tentative="1">
      <w:start w:val="1"/>
      <w:numFmt w:val="bullet"/>
      <w:lvlText w:val="•"/>
      <w:lvlJc w:val="left"/>
      <w:pPr>
        <w:tabs>
          <w:tab w:val="num" w:pos="2160"/>
        </w:tabs>
        <w:ind w:left="2160" w:hanging="360"/>
      </w:pPr>
      <w:rPr>
        <w:rFonts w:ascii="Arial" w:hAnsi="Arial" w:hint="default"/>
      </w:rPr>
    </w:lvl>
    <w:lvl w:ilvl="3" w:tplc="8A021A40" w:tentative="1">
      <w:start w:val="1"/>
      <w:numFmt w:val="bullet"/>
      <w:lvlText w:val="•"/>
      <w:lvlJc w:val="left"/>
      <w:pPr>
        <w:tabs>
          <w:tab w:val="num" w:pos="2880"/>
        </w:tabs>
        <w:ind w:left="2880" w:hanging="360"/>
      </w:pPr>
      <w:rPr>
        <w:rFonts w:ascii="Arial" w:hAnsi="Arial" w:hint="default"/>
      </w:rPr>
    </w:lvl>
    <w:lvl w:ilvl="4" w:tplc="654814FC" w:tentative="1">
      <w:start w:val="1"/>
      <w:numFmt w:val="bullet"/>
      <w:lvlText w:val="•"/>
      <w:lvlJc w:val="left"/>
      <w:pPr>
        <w:tabs>
          <w:tab w:val="num" w:pos="3600"/>
        </w:tabs>
        <w:ind w:left="3600" w:hanging="360"/>
      </w:pPr>
      <w:rPr>
        <w:rFonts w:ascii="Arial" w:hAnsi="Arial" w:hint="default"/>
      </w:rPr>
    </w:lvl>
    <w:lvl w:ilvl="5" w:tplc="66DA574C" w:tentative="1">
      <w:start w:val="1"/>
      <w:numFmt w:val="bullet"/>
      <w:lvlText w:val="•"/>
      <w:lvlJc w:val="left"/>
      <w:pPr>
        <w:tabs>
          <w:tab w:val="num" w:pos="4320"/>
        </w:tabs>
        <w:ind w:left="4320" w:hanging="360"/>
      </w:pPr>
      <w:rPr>
        <w:rFonts w:ascii="Arial" w:hAnsi="Arial" w:hint="default"/>
      </w:rPr>
    </w:lvl>
    <w:lvl w:ilvl="6" w:tplc="81589E4E" w:tentative="1">
      <w:start w:val="1"/>
      <w:numFmt w:val="bullet"/>
      <w:lvlText w:val="•"/>
      <w:lvlJc w:val="left"/>
      <w:pPr>
        <w:tabs>
          <w:tab w:val="num" w:pos="5040"/>
        </w:tabs>
        <w:ind w:left="5040" w:hanging="360"/>
      </w:pPr>
      <w:rPr>
        <w:rFonts w:ascii="Arial" w:hAnsi="Arial" w:hint="default"/>
      </w:rPr>
    </w:lvl>
    <w:lvl w:ilvl="7" w:tplc="7E1A20A2" w:tentative="1">
      <w:start w:val="1"/>
      <w:numFmt w:val="bullet"/>
      <w:lvlText w:val="•"/>
      <w:lvlJc w:val="left"/>
      <w:pPr>
        <w:tabs>
          <w:tab w:val="num" w:pos="5760"/>
        </w:tabs>
        <w:ind w:left="5760" w:hanging="360"/>
      </w:pPr>
      <w:rPr>
        <w:rFonts w:ascii="Arial" w:hAnsi="Arial" w:hint="default"/>
      </w:rPr>
    </w:lvl>
    <w:lvl w:ilvl="8" w:tplc="29BA07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D87E4B"/>
    <w:multiLevelType w:val="hybridMultilevel"/>
    <w:tmpl w:val="D1C06666"/>
    <w:lvl w:ilvl="0" w:tplc="CD4EDFEE">
      <w:start w:val="1"/>
      <w:numFmt w:val="bullet"/>
      <w:lvlText w:val="•"/>
      <w:lvlJc w:val="left"/>
      <w:pPr>
        <w:tabs>
          <w:tab w:val="num" w:pos="720"/>
        </w:tabs>
        <w:ind w:left="720" w:hanging="360"/>
      </w:pPr>
      <w:rPr>
        <w:rFonts w:ascii="Arial" w:hAnsi="Arial" w:hint="default"/>
      </w:rPr>
    </w:lvl>
    <w:lvl w:ilvl="1" w:tplc="52C82BD8" w:tentative="1">
      <w:start w:val="1"/>
      <w:numFmt w:val="bullet"/>
      <w:lvlText w:val="•"/>
      <w:lvlJc w:val="left"/>
      <w:pPr>
        <w:tabs>
          <w:tab w:val="num" w:pos="1440"/>
        </w:tabs>
        <w:ind w:left="1440" w:hanging="360"/>
      </w:pPr>
      <w:rPr>
        <w:rFonts w:ascii="Arial" w:hAnsi="Arial" w:hint="default"/>
      </w:rPr>
    </w:lvl>
    <w:lvl w:ilvl="2" w:tplc="7276BB7E" w:tentative="1">
      <w:start w:val="1"/>
      <w:numFmt w:val="bullet"/>
      <w:lvlText w:val="•"/>
      <w:lvlJc w:val="left"/>
      <w:pPr>
        <w:tabs>
          <w:tab w:val="num" w:pos="2160"/>
        </w:tabs>
        <w:ind w:left="2160" w:hanging="360"/>
      </w:pPr>
      <w:rPr>
        <w:rFonts w:ascii="Arial" w:hAnsi="Arial" w:hint="default"/>
      </w:rPr>
    </w:lvl>
    <w:lvl w:ilvl="3" w:tplc="5636EDB0" w:tentative="1">
      <w:start w:val="1"/>
      <w:numFmt w:val="bullet"/>
      <w:lvlText w:val="•"/>
      <w:lvlJc w:val="left"/>
      <w:pPr>
        <w:tabs>
          <w:tab w:val="num" w:pos="2880"/>
        </w:tabs>
        <w:ind w:left="2880" w:hanging="360"/>
      </w:pPr>
      <w:rPr>
        <w:rFonts w:ascii="Arial" w:hAnsi="Arial" w:hint="default"/>
      </w:rPr>
    </w:lvl>
    <w:lvl w:ilvl="4" w:tplc="393E5DB8" w:tentative="1">
      <w:start w:val="1"/>
      <w:numFmt w:val="bullet"/>
      <w:lvlText w:val="•"/>
      <w:lvlJc w:val="left"/>
      <w:pPr>
        <w:tabs>
          <w:tab w:val="num" w:pos="3600"/>
        </w:tabs>
        <w:ind w:left="3600" w:hanging="360"/>
      </w:pPr>
      <w:rPr>
        <w:rFonts w:ascii="Arial" w:hAnsi="Arial" w:hint="default"/>
      </w:rPr>
    </w:lvl>
    <w:lvl w:ilvl="5" w:tplc="B6B60B96" w:tentative="1">
      <w:start w:val="1"/>
      <w:numFmt w:val="bullet"/>
      <w:lvlText w:val="•"/>
      <w:lvlJc w:val="left"/>
      <w:pPr>
        <w:tabs>
          <w:tab w:val="num" w:pos="4320"/>
        </w:tabs>
        <w:ind w:left="4320" w:hanging="360"/>
      </w:pPr>
      <w:rPr>
        <w:rFonts w:ascii="Arial" w:hAnsi="Arial" w:hint="default"/>
      </w:rPr>
    </w:lvl>
    <w:lvl w:ilvl="6" w:tplc="E1BA5E10" w:tentative="1">
      <w:start w:val="1"/>
      <w:numFmt w:val="bullet"/>
      <w:lvlText w:val="•"/>
      <w:lvlJc w:val="left"/>
      <w:pPr>
        <w:tabs>
          <w:tab w:val="num" w:pos="5040"/>
        </w:tabs>
        <w:ind w:left="5040" w:hanging="360"/>
      </w:pPr>
      <w:rPr>
        <w:rFonts w:ascii="Arial" w:hAnsi="Arial" w:hint="default"/>
      </w:rPr>
    </w:lvl>
    <w:lvl w:ilvl="7" w:tplc="F306C700" w:tentative="1">
      <w:start w:val="1"/>
      <w:numFmt w:val="bullet"/>
      <w:lvlText w:val="•"/>
      <w:lvlJc w:val="left"/>
      <w:pPr>
        <w:tabs>
          <w:tab w:val="num" w:pos="5760"/>
        </w:tabs>
        <w:ind w:left="5760" w:hanging="360"/>
      </w:pPr>
      <w:rPr>
        <w:rFonts w:ascii="Arial" w:hAnsi="Arial" w:hint="default"/>
      </w:rPr>
    </w:lvl>
    <w:lvl w:ilvl="8" w:tplc="E1FE4C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2A3ABA"/>
    <w:multiLevelType w:val="hybridMultilevel"/>
    <w:tmpl w:val="821AAFF2"/>
    <w:lvl w:ilvl="0" w:tplc="64DCD9DA">
      <w:start w:val="1"/>
      <w:numFmt w:val="bullet"/>
      <w:lvlText w:val="•"/>
      <w:lvlJc w:val="left"/>
      <w:pPr>
        <w:tabs>
          <w:tab w:val="num" w:pos="720"/>
        </w:tabs>
        <w:ind w:left="720" w:hanging="360"/>
      </w:pPr>
      <w:rPr>
        <w:rFonts w:ascii="Arial" w:hAnsi="Arial" w:hint="default"/>
      </w:rPr>
    </w:lvl>
    <w:lvl w:ilvl="1" w:tplc="101C6E36" w:tentative="1">
      <w:start w:val="1"/>
      <w:numFmt w:val="bullet"/>
      <w:lvlText w:val="•"/>
      <w:lvlJc w:val="left"/>
      <w:pPr>
        <w:tabs>
          <w:tab w:val="num" w:pos="1440"/>
        </w:tabs>
        <w:ind w:left="1440" w:hanging="360"/>
      </w:pPr>
      <w:rPr>
        <w:rFonts w:ascii="Arial" w:hAnsi="Arial" w:hint="default"/>
      </w:rPr>
    </w:lvl>
    <w:lvl w:ilvl="2" w:tplc="7BE688F2" w:tentative="1">
      <w:start w:val="1"/>
      <w:numFmt w:val="bullet"/>
      <w:lvlText w:val="•"/>
      <w:lvlJc w:val="left"/>
      <w:pPr>
        <w:tabs>
          <w:tab w:val="num" w:pos="2160"/>
        </w:tabs>
        <w:ind w:left="2160" w:hanging="360"/>
      </w:pPr>
      <w:rPr>
        <w:rFonts w:ascii="Arial" w:hAnsi="Arial" w:hint="default"/>
      </w:rPr>
    </w:lvl>
    <w:lvl w:ilvl="3" w:tplc="371C78D6" w:tentative="1">
      <w:start w:val="1"/>
      <w:numFmt w:val="bullet"/>
      <w:lvlText w:val="•"/>
      <w:lvlJc w:val="left"/>
      <w:pPr>
        <w:tabs>
          <w:tab w:val="num" w:pos="2880"/>
        </w:tabs>
        <w:ind w:left="2880" w:hanging="360"/>
      </w:pPr>
      <w:rPr>
        <w:rFonts w:ascii="Arial" w:hAnsi="Arial" w:hint="default"/>
      </w:rPr>
    </w:lvl>
    <w:lvl w:ilvl="4" w:tplc="4FFCC6F6" w:tentative="1">
      <w:start w:val="1"/>
      <w:numFmt w:val="bullet"/>
      <w:lvlText w:val="•"/>
      <w:lvlJc w:val="left"/>
      <w:pPr>
        <w:tabs>
          <w:tab w:val="num" w:pos="3600"/>
        </w:tabs>
        <w:ind w:left="3600" w:hanging="360"/>
      </w:pPr>
      <w:rPr>
        <w:rFonts w:ascii="Arial" w:hAnsi="Arial" w:hint="default"/>
      </w:rPr>
    </w:lvl>
    <w:lvl w:ilvl="5" w:tplc="8494B89E" w:tentative="1">
      <w:start w:val="1"/>
      <w:numFmt w:val="bullet"/>
      <w:lvlText w:val="•"/>
      <w:lvlJc w:val="left"/>
      <w:pPr>
        <w:tabs>
          <w:tab w:val="num" w:pos="4320"/>
        </w:tabs>
        <w:ind w:left="4320" w:hanging="360"/>
      </w:pPr>
      <w:rPr>
        <w:rFonts w:ascii="Arial" w:hAnsi="Arial" w:hint="default"/>
      </w:rPr>
    </w:lvl>
    <w:lvl w:ilvl="6" w:tplc="14567B24" w:tentative="1">
      <w:start w:val="1"/>
      <w:numFmt w:val="bullet"/>
      <w:lvlText w:val="•"/>
      <w:lvlJc w:val="left"/>
      <w:pPr>
        <w:tabs>
          <w:tab w:val="num" w:pos="5040"/>
        </w:tabs>
        <w:ind w:left="5040" w:hanging="360"/>
      </w:pPr>
      <w:rPr>
        <w:rFonts w:ascii="Arial" w:hAnsi="Arial" w:hint="default"/>
      </w:rPr>
    </w:lvl>
    <w:lvl w:ilvl="7" w:tplc="859E60F6" w:tentative="1">
      <w:start w:val="1"/>
      <w:numFmt w:val="bullet"/>
      <w:lvlText w:val="•"/>
      <w:lvlJc w:val="left"/>
      <w:pPr>
        <w:tabs>
          <w:tab w:val="num" w:pos="5760"/>
        </w:tabs>
        <w:ind w:left="5760" w:hanging="360"/>
      </w:pPr>
      <w:rPr>
        <w:rFonts w:ascii="Arial" w:hAnsi="Arial" w:hint="default"/>
      </w:rPr>
    </w:lvl>
    <w:lvl w:ilvl="8" w:tplc="4906F1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693A5A"/>
    <w:multiLevelType w:val="hybridMultilevel"/>
    <w:tmpl w:val="C31EE294"/>
    <w:lvl w:ilvl="0" w:tplc="05969AE2">
      <w:start w:val="1"/>
      <w:numFmt w:val="bullet"/>
      <w:lvlText w:val="•"/>
      <w:lvlJc w:val="left"/>
      <w:pPr>
        <w:tabs>
          <w:tab w:val="num" w:pos="720"/>
        </w:tabs>
        <w:ind w:left="720" w:hanging="360"/>
      </w:pPr>
      <w:rPr>
        <w:rFonts w:ascii="Arial" w:hAnsi="Arial" w:hint="default"/>
      </w:rPr>
    </w:lvl>
    <w:lvl w:ilvl="1" w:tplc="4D6A5B90">
      <w:numFmt w:val="bullet"/>
      <w:lvlText w:val="–"/>
      <w:lvlJc w:val="left"/>
      <w:pPr>
        <w:tabs>
          <w:tab w:val="num" w:pos="1440"/>
        </w:tabs>
        <w:ind w:left="1440" w:hanging="360"/>
      </w:pPr>
      <w:rPr>
        <w:rFonts w:ascii="Arial" w:hAnsi="Arial" w:hint="default"/>
      </w:rPr>
    </w:lvl>
    <w:lvl w:ilvl="2" w:tplc="36C215DC">
      <w:numFmt w:val="bullet"/>
      <w:lvlText w:val="•"/>
      <w:lvlJc w:val="left"/>
      <w:pPr>
        <w:tabs>
          <w:tab w:val="num" w:pos="2160"/>
        </w:tabs>
        <w:ind w:left="2160" w:hanging="360"/>
      </w:pPr>
      <w:rPr>
        <w:rFonts w:ascii="Arial" w:hAnsi="Arial" w:hint="default"/>
      </w:rPr>
    </w:lvl>
    <w:lvl w:ilvl="3" w:tplc="10C827CC" w:tentative="1">
      <w:start w:val="1"/>
      <w:numFmt w:val="bullet"/>
      <w:lvlText w:val="•"/>
      <w:lvlJc w:val="left"/>
      <w:pPr>
        <w:tabs>
          <w:tab w:val="num" w:pos="2880"/>
        </w:tabs>
        <w:ind w:left="2880" w:hanging="360"/>
      </w:pPr>
      <w:rPr>
        <w:rFonts w:ascii="Arial" w:hAnsi="Arial" w:hint="default"/>
      </w:rPr>
    </w:lvl>
    <w:lvl w:ilvl="4" w:tplc="056670C8" w:tentative="1">
      <w:start w:val="1"/>
      <w:numFmt w:val="bullet"/>
      <w:lvlText w:val="•"/>
      <w:lvlJc w:val="left"/>
      <w:pPr>
        <w:tabs>
          <w:tab w:val="num" w:pos="3600"/>
        </w:tabs>
        <w:ind w:left="3600" w:hanging="360"/>
      </w:pPr>
      <w:rPr>
        <w:rFonts w:ascii="Arial" w:hAnsi="Arial" w:hint="default"/>
      </w:rPr>
    </w:lvl>
    <w:lvl w:ilvl="5" w:tplc="193422C6" w:tentative="1">
      <w:start w:val="1"/>
      <w:numFmt w:val="bullet"/>
      <w:lvlText w:val="•"/>
      <w:lvlJc w:val="left"/>
      <w:pPr>
        <w:tabs>
          <w:tab w:val="num" w:pos="4320"/>
        </w:tabs>
        <w:ind w:left="4320" w:hanging="360"/>
      </w:pPr>
      <w:rPr>
        <w:rFonts w:ascii="Arial" w:hAnsi="Arial" w:hint="default"/>
      </w:rPr>
    </w:lvl>
    <w:lvl w:ilvl="6" w:tplc="884C5B60" w:tentative="1">
      <w:start w:val="1"/>
      <w:numFmt w:val="bullet"/>
      <w:lvlText w:val="•"/>
      <w:lvlJc w:val="left"/>
      <w:pPr>
        <w:tabs>
          <w:tab w:val="num" w:pos="5040"/>
        </w:tabs>
        <w:ind w:left="5040" w:hanging="360"/>
      </w:pPr>
      <w:rPr>
        <w:rFonts w:ascii="Arial" w:hAnsi="Arial" w:hint="default"/>
      </w:rPr>
    </w:lvl>
    <w:lvl w:ilvl="7" w:tplc="F8DEF614" w:tentative="1">
      <w:start w:val="1"/>
      <w:numFmt w:val="bullet"/>
      <w:lvlText w:val="•"/>
      <w:lvlJc w:val="left"/>
      <w:pPr>
        <w:tabs>
          <w:tab w:val="num" w:pos="5760"/>
        </w:tabs>
        <w:ind w:left="5760" w:hanging="360"/>
      </w:pPr>
      <w:rPr>
        <w:rFonts w:ascii="Arial" w:hAnsi="Arial" w:hint="default"/>
      </w:rPr>
    </w:lvl>
    <w:lvl w:ilvl="8" w:tplc="1D4A0C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82579A"/>
    <w:multiLevelType w:val="hybridMultilevel"/>
    <w:tmpl w:val="07A81618"/>
    <w:lvl w:ilvl="0" w:tplc="DE52AC60">
      <w:start w:val="1"/>
      <w:numFmt w:val="bullet"/>
      <w:lvlText w:val="•"/>
      <w:lvlJc w:val="left"/>
      <w:pPr>
        <w:tabs>
          <w:tab w:val="num" w:pos="720"/>
        </w:tabs>
        <w:ind w:left="720" w:hanging="360"/>
      </w:pPr>
      <w:rPr>
        <w:rFonts w:ascii="Arial" w:hAnsi="Arial" w:hint="default"/>
      </w:rPr>
    </w:lvl>
    <w:lvl w:ilvl="1" w:tplc="60642FD4" w:tentative="1">
      <w:start w:val="1"/>
      <w:numFmt w:val="bullet"/>
      <w:lvlText w:val="•"/>
      <w:lvlJc w:val="left"/>
      <w:pPr>
        <w:tabs>
          <w:tab w:val="num" w:pos="1440"/>
        </w:tabs>
        <w:ind w:left="1440" w:hanging="360"/>
      </w:pPr>
      <w:rPr>
        <w:rFonts w:ascii="Arial" w:hAnsi="Arial" w:hint="default"/>
      </w:rPr>
    </w:lvl>
    <w:lvl w:ilvl="2" w:tplc="67C67744" w:tentative="1">
      <w:start w:val="1"/>
      <w:numFmt w:val="bullet"/>
      <w:lvlText w:val="•"/>
      <w:lvlJc w:val="left"/>
      <w:pPr>
        <w:tabs>
          <w:tab w:val="num" w:pos="2160"/>
        </w:tabs>
        <w:ind w:left="2160" w:hanging="360"/>
      </w:pPr>
      <w:rPr>
        <w:rFonts w:ascii="Arial" w:hAnsi="Arial" w:hint="default"/>
      </w:rPr>
    </w:lvl>
    <w:lvl w:ilvl="3" w:tplc="F94A380E" w:tentative="1">
      <w:start w:val="1"/>
      <w:numFmt w:val="bullet"/>
      <w:lvlText w:val="•"/>
      <w:lvlJc w:val="left"/>
      <w:pPr>
        <w:tabs>
          <w:tab w:val="num" w:pos="2880"/>
        </w:tabs>
        <w:ind w:left="2880" w:hanging="360"/>
      </w:pPr>
      <w:rPr>
        <w:rFonts w:ascii="Arial" w:hAnsi="Arial" w:hint="default"/>
      </w:rPr>
    </w:lvl>
    <w:lvl w:ilvl="4" w:tplc="F4C24E70" w:tentative="1">
      <w:start w:val="1"/>
      <w:numFmt w:val="bullet"/>
      <w:lvlText w:val="•"/>
      <w:lvlJc w:val="left"/>
      <w:pPr>
        <w:tabs>
          <w:tab w:val="num" w:pos="3600"/>
        </w:tabs>
        <w:ind w:left="3600" w:hanging="360"/>
      </w:pPr>
      <w:rPr>
        <w:rFonts w:ascii="Arial" w:hAnsi="Arial" w:hint="default"/>
      </w:rPr>
    </w:lvl>
    <w:lvl w:ilvl="5" w:tplc="7B724B2E" w:tentative="1">
      <w:start w:val="1"/>
      <w:numFmt w:val="bullet"/>
      <w:lvlText w:val="•"/>
      <w:lvlJc w:val="left"/>
      <w:pPr>
        <w:tabs>
          <w:tab w:val="num" w:pos="4320"/>
        </w:tabs>
        <w:ind w:left="4320" w:hanging="360"/>
      </w:pPr>
      <w:rPr>
        <w:rFonts w:ascii="Arial" w:hAnsi="Arial" w:hint="default"/>
      </w:rPr>
    </w:lvl>
    <w:lvl w:ilvl="6" w:tplc="85CC8086" w:tentative="1">
      <w:start w:val="1"/>
      <w:numFmt w:val="bullet"/>
      <w:lvlText w:val="•"/>
      <w:lvlJc w:val="left"/>
      <w:pPr>
        <w:tabs>
          <w:tab w:val="num" w:pos="5040"/>
        </w:tabs>
        <w:ind w:left="5040" w:hanging="360"/>
      </w:pPr>
      <w:rPr>
        <w:rFonts w:ascii="Arial" w:hAnsi="Arial" w:hint="default"/>
      </w:rPr>
    </w:lvl>
    <w:lvl w:ilvl="7" w:tplc="FF561BBE" w:tentative="1">
      <w:start w:val="1"/>
      <w:numFmt w:val="bullet"/>
      <w:lvlText w:val="•"/>
      <w:lvlJc w:val="left"/>
      <w:pPr>
        <w:tabs>
          <w:tab w:val="num" w:pos="5760"/>
        </w:tabs>
        <w:ind w:left="5760" w:hanging="360"/>
      </w:pPr>
      <w:rPr>
        <w:rFonts w:ascii="Arial" w:hAnsi="Arial" w:hint="default"/>
      </w:rPr>
    </w:lvl>
    <w:lvl w:ilvl="8" w:tplc="8D2EB5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B510E15"/>
    <w:multiLevelType w:val="hybridMultilevel"/>
    <w:tmpl w:val="F75A044C"/>
    <w:lvl w:ilvl="0" w:tplc="1D1AD9B6">
      <w:start w:val="1"/>
      <w:numFmt w:val="bullet"/>
      <w:lvlText w:val="•"/>
      <w:lvlJc w:val="left"/>
      <w:pPr>
        <w:tabs>
          <w:tab w:val="num" w:pos="720"/>
        </w:tabs>
        <w:ind w:left="720" w:hanging="360"/>
      </w:pPr>
      <w:rPr>
        <w:rFonts w:ascii="Arial" w:hAnsi="Arial" w:hint="default"/>
      </w:rPr>
    </w:lvl>
    <w:lvl w:ilvl="1" w:tplc="D41844C6" w:tentative="1">
      <w:start w:val="1"/>
      <w:numFmt w:val="bullet"/>
      <w:lvlText w:val="•"/>
      <w:lvlJc w:val="left"/>
      <w:pPr>
        <w:tabs>
          <w:tab w:val="num" w:pos="1440"/>
        </w:tabs>
        <w:ind w:left="1440" w:hanging="360"/>
      </w:pPr>
      <w:rPr>
        <w:rFonts w:ascii="Arial" w:hAnsi="Arial" w:hint="default"/>
      </w:rPr>
    </w:lvl>
    <w:lvl w:ilvl="2" w:tplc="E6A4C584" w:tentative="1">
      <w:start w:val="1"/>
      <w:numFmt w:val="bullet"/>
      <w:lvlText w:val="•"/>
      <w:lvlJc w:val="left"/>
      <w:pPr>
        <w:tabs>
          <w:tab w:val="num" w:pos="2160"/>
        </w:tabs>
        <w:ind w:left="2160" w:hanging="360"/>
      </w:pPr>
      <w:rPr>
        <w:rFonts w:ascii="Arial" w:hAnsi="Arial" w:hint="default"/>
      </w:rPr>
    </w:lvl>
    <w:lvl w:ilvl="3" w:tplc="D7BA7A54" w:tentative="1">
      <w:start w:val="1"/>
      <w:numFmt w:val="bullet"/>
      <w:lvlText w:val="•"/>
      <w:lvlJc w:val="left"/>
      <w:pPr>
        <w:tabs>
          <w:tab w:val="num" w:pos="2880"/>
        </w:tabs>
        <w:ind w:left="2880" w:hanging="360"/>
      </w:pPr>
      <w:rPr>
        <w:rFonts w:ascii="Arial" w:hAnsi="Arial" w:hint="default"/>
      </w:rPr>
    </w:lvl>
    <w:lvl w:ilvl="4" w:tplc="6B228082" w:tentative="1">
      <w:start w:val="1"/>
      <w:numFmt w:val="bullet"/>
      <w:lvlText w:val="•"/>
      <w:lvlJc w:val="left"/>
      <w:pPr>
        <w:tabs>
          <w:tab w:val="num" w:pos="3600"/>
        </w:tabs>
        <w:ind w:left="3600" w:hanging="360"/>
      </w:pPr>
      <w:rPr>
        <w:rFonts w:ascii="Arial" w:hAnsi="Arial" w:hint="default"/>
      </w:rPr>
    </w:lvl>
    <w:lvl w:ilvl="5" w:tplc="989C109E" w:tentative="1">
      <w:start w:val="1"/>
      <w:numFmt w:val="bullet"/>
      <w:lvlText w:val="•"/>
      <w:lvlJc w:val="left"/>
      <w:pPr>
        <w:tabs>
          <w:tab w:val="num" w:pos="4320"/>
        </w:tabs>
        <w:ind w:left="4320" w:hanging="360"/>
      </w:pPr>
      <w:rPr>
        <w:rFonts w:ascii="Arial" w:hAnsi="Arial" w:hint="default"/>
      </w:rPr>
    </w:lvl>
    <w:lvl w:ilvl="6" w:tplc="C4A6907C" w:tentative="1">
      <w:start w:val="1"/>
      <w:numFmt w:val="bullet"/>
      <w:lvlText w:val="•"/>
      <w:lvlJc w:val="left"/>
      <w:pPr>
        <w:tabs>
          <w:tab w:val="num" w:pos="5040"/>
        </w:tabs>
        <w:ind w:left="5040" w:hanging="360"/>
      </w:pPr>
      <w:rPr>
        <w:rFonts w:ascii="Arial" w:hAnsi="Arial" w:hint="default"/>
      </w:rPr>
    </w:lvl>
    <w:lvl w:ilvl="7" w:tplc="661239B8" w:tentative="1">
      <w:start w:val="1"/>
      <w:numFmt w:val="bullet"/>
      <w:lvlText w:val="•"/>
      <w:lvlJc w:val="left"/>
      <w:pPr>
        <w:tabs>
          <w:tab w:val="num" w:pos="5760"/>
        </w:tabs>
        <w:ind w:left="5760" w:hanging="360"/>
      </w:pPr>
      <w:rPr>
        <w:rFonts w:ascii="Arial" w:hAnsi="Arial" w:hint="default"/>
      </w:rPr>
    </w:lvl>
    <w:lvl w:ilvl="8" w:tplc="CF2A15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896AAA"/>
    <w:multiLevelType w:val="hybridMultilevel"/>
    <w:tmpl w:val="AB546670"/>
    <w:lvl w:ilvl="0" w:tplc="584CCE74">
      <w:start w:val="1"/>
      <w:numFmt w:val="bullet"/>
      <w:lvlText w:val="•"/>
      <w:lvlJc w:val="left"/>
      <w:pPr>
        <w:tabs>
          <w:tab w:val="num" w:pos="720"/>
        </w:tabs>
        <w:ind w:left="720" w:hanging="360"/>
      </w:pPr>
      <w:rPr>
        <w:rFonts w:ascii="Arial" w:hAnsi="Arial" w:hint="default"/>
      </w:rPr>
    </w:lvl>
    <w:lvl w:ilvl="1" w:tplc="D7D82C20">
      <w:numFmt w:val="bullet"/>
      <w:lvlText w:val="–"/>
      <w:lvlJc w:val="left"/>
      <w:pPr>
        <w:tabs>
          <w:tab w:val="num" w:pos="1440"/>
        </w:tabs>
        <w:ind w:left="1440" w:hanging="360"/>
      </w:pPr>
      <w:rPr>
        <w:rFonts w:ascii="Arial" w:hAnsi="Arial" w:hint="default"/>
      </w:rPr>
    </w:lvl>
    <w:lvl w:ilvl="2" w:tplc="5680E1B8">
      <w:numFmt w:val="bullet"/>
      <w:lvlText w:val="•"/>
      <w:lvlJc w:val="left"/>
      <w:pPr>
        <w:tabs>
          <w:tab w:val="num" w:pos="2160"/>
        </w:tabs>
        <w:ind w:left="2160" w:hanging="360"/>
      </w:pPr>
      <w:rPr>
        <w:rFonts w:ascii="Arial" w:hAnsi="Arial" w:hint="default"/>
      </w:rPr>
    </w:lvl>
    <w:lvl w:ilvl="3" w:tplc="CF72F2FA" w:tentative="1">
      <w:start w:val="1"/>
      <w:numFmt w:val="bullet"/>
      <w:lvlText w:val="•"/>
      <w:lvlJc w:val="left"/>
      <w:pPr>
        <w:tabs>
          <w:tab w:val="num" w:pos="2880"/>
        </w:tabs>
        <w:ind w:left="2880" w:hanging="360"/>
      </w:pPr>
      <w:rPr>
        <w:rFonts w:ascii="Arial" w:hAnsi="Arial" w:hint="default"/>
      </w:rPr>
    </w:lvl>
    <w:lvl w:ilvl="4" w:tplc="2342FAC8" w:tentative="1">
      <w:start w:val="1"/>
      <w:numFmt w:val="bullet"/>
      <w:lvlText w:val="•"/>
      <w:lvlJc w:val="left"/>
      <w:pPr>
        <w:tabs>
          <w:tab w:val="num" w:pos="3600"/>
        </w:tabs>
        <w:ind w:left="3600" w:hanging="360"/>
      </w:pPr>
      <w:rPr>
        <w:rFonts w:ascii="Arial" w:hAnsi="Arial" w:hint="default"/>
      </w:rPr>
    </w:lvl>
    <w:lvl w:ilvl="5" w:tplc="86BA2280" w:tentative="1">
      <w:start w:val="1"/>
      <w:numFmt w:val="bullet"/>
      <w:lvlText w:val="•"/>
      <w:lvlJc w:val="left"/>
      <w:pPr>
        <w:tabs>
          <w:tab w:val="num" w:pos="4320"/>
        </w:tabs>
        <w:ind w:left="4320" w:hanging="360"/>
      </w:pPr>
      <w:rPr>
        <w:rFonts w:ascii="Arial" w:hAnsi="Arial" w:hint="default"/>
      </w:rPr>
    </w:lvl>
    <w:lvl w:ilvl="6" w:tplc="F72C0C32" w:tentative="1">
      <w:start w:val="1"/>
      <w:numFmt w:val="bullet"/>
      <w:lvlText w:val="•"/>
      <w:lvlJc w:val="left"/>
      <w:pPr>
        <w:tabs>
          <w:tab w:val="num" w:pos="5040"/>
        </w:tabs>
        <w:ind w:left="5040" w:hanging="360"/>
      </w:pPr>
      <w:rPr>
        <w:rFonts w:ascii="Arial" w:hAnsi="Arial" w:hint="default"/>
      </w:rPr>
    </w:lvl>
    <w:lvl w:ilvl="7" w:tplc="51F6B89C" w:tentative="1">
      <w:start w:val="1"/>
      <w:numFmt w:val="bullet"/>
      <w:lvlText w:val="•"/>
      <w:lvlJc w:val="left"/>
      <w:pPr>
        <w:tabs>
          <w:tab w:val="num" w:pos="5760"/>
        </w:tabs>
        <w:ind w:left="5760" w:hanging="360"/>
      </w:pPr>
      <w:rPr>
        <w:rFonts w:ascii="Arial" w:hAnsi="Arial" w:hint="default"/>
      </w:rPr>
    </w:lvl>
    <w:lvl w:ilvl="8" w:tplc="CB3C38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F73123"/>
    <w:multiLevelType w:val="hybridMultilevel"/>
    <w:tmpl w:val="861662B8"/>
    <w:lvl w:ilvl="0" w:tplc="C25E0AA6">
      <w:start w:val="1"/>
      <w:numFmt w:val="bullet"/>
      <w:lvlText w:val="•"/>
      <w:lvlJc w:val="left"/>
      <w:pPr>
        <w:tabs>
          <w:tab w:val="num" w:pos="720"/>
        </w:tabs>
        <w:ind w:left="720" w:hanging="360"/>
      </w:pPr>
      <w:rPr>
        <w:rFonts w:ascii="Arial" w:hAnsi="Arial" w:hint="default"/>
      </w:rPr>
    </w:lvl>
    <w:lvl w:ilvl="1" w:tplc="F34439CA">
      <w:numFmt w:val="bullet"/>
      <w:lvlText w:val="–"/>
      <w:lvlJc w:val="left"/>
      <w:pPr>
        <w:tabs>
          <w:tab w:val="num" w:pos="1440"/>
        </w:tabs>
        <w:ind w:left="1440" w:hanging="360"/>
      </w:pPr>
      <w:rPr>
        <w:rFonts w:ascii="Arial" w:hAnsi="Arial" w:hint="default"/>
      </w:rPr>
    </w:lvl>
    <w:lvl w:ilvl="2" w:tplc="5BD6870E" w:tentative="1">
      <w:start w:val="1"/>
      <w:numFmt w:val="bullet"/>
      <w:lvlText w:val="•"/>
      <w:lvlJc w:val="left"/>
      <w:pPr>
        <w:tabs>
          <w:tab w:val="num" w:pos="2160"/>
        </w:tabs>
        <w:ind w:left="2160" w:hanging="360"/>
      </w:pPr>
      <w:rPr>
        <w:rFonts w:ascii="Arial" w:hAnsi="Arial" w:hint="default"/>
      </w:rPr>
    </w:lvl>
    <w:lvl w:ilvl="3" w:tplc="CBBEBFEA" w:tentative="1">
      <w:start w:val="1"/>
      <w:numFmt w:val="bullet"/>
      <w:lvlText w:val="•"/>
      <w:lvlJc w:val="left"/>
      <w:pPr>
        <w:tabs>
          <w:tab w:val="num" w:pos="2880"/>
        </w:tabs>
        <w:ind w:left="2880" w:hanging="360"/>
      </w:pPr>
      <w:rPr>
        <w:rFonts w:ascii="Arial" w:hAnsi="Arial" w:hint="default"/>
      </w:rPr>
    </w:lvl>
    <w:lvl w:ilvl="4" w:tplc="2B109284" w:tentative="1">
      <w:start w:val="1"/>
      <w:numFmt w:val="bullet"/>
      <w:lvlText w:val="•"/>
      <w:lvlJc w:val="left"/>
      <w:pPr>
        <w:tabs>
          <w:tab w:val="num" w:pos="3600"/>
        </w:tabs>
        <w:ind w:left="3600" w:hanging="360"/>
      </w:pPr>
      <w:rPr>
        <w:rFonts w:ascii="Arial" w:hAnsi="Arial" w:hint="default"/>
      </w:rPr>
    </w:lvl>
    <w:lvl w:ilvl="5" w:tplc="70A62A18" w:tentative="1">
      <w:start w:val="1"/>
      <w:numFmt w:val="bullet"/>
      <w:lvlText w:val="•"/>
      <w:lvlJc w:val="left"/>
      <w:pPr>
        <w:tabs>
          <w:tab w:val="num" w:pos="4320"/>
        </w:tabs>
        <w:ind w:left="4320" w:hanging="360"/>
      </w:pPr>
      <w:rPr>
        <w:rFonts w:ascii="Arial" w:hAnsi="Arial" w:hint="default"/>
      </w:rPr>
    </w:lvl>
    <w:lvl w:ilvl="6" w:tplc="36CC8772" w:tentative="1">
      <w:start w:val="1"/>
      <w:numFmt w:val="bullet"/>
      <w:lvlText w:val="•"/>
      <w:lvlJc w:val="left"/>
      <w:pPr>
        <w:tabs>
          <w:tab w:val="num" w:pos="5040"/>
        </w:tabs>
        <w:ind w:left="5040" w:hanging="360"/>
      </w:pPr>
      <w:rPr>
        <w:rFonts w:ascii="Arial" w:hAnsi="Arial" w:hint="default"/>
      </w:rPr>
    </w:lvl>
    <w:lvl w:ilvl="7" w:tplc="BA64195A" w:tentative="1">
      <w:start w:val="1"/>
      <w:numFmt w:val="bullet"/>
      <w:lvlText w:val="•"/>
      <w:lvlJc w:val="left"/>
      <w:pPr>
        <w:tabs>
          <w:tab w:val="num" w:pos="5760"/>
        </w:tabs>
        <w:ind w:left="5760" w:hanging="360"/>
      </w:pPr>
      <w:rPr>
        <w:rFonts w:ascii="Arial" w:hAnsi="Arial" w:hint="default"/>
      </w:rPr>
    </w:lvl>
    <w:lvl w:ilvl="8" w:tplc="075816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646CCE"/>
    <w:multiLevelType w:val="hybridMultilevel"/>
    <w:tmpl w:val="B60ECF36"/>
    <w:lvl w:ilvl="0" w:tplc="087E25E0">
      <w:start w:val="1"/>
      <w:numFmt w:val="bullet"/>
      <w:lvlText w:val="•"/>
      <w:lvlJc w:val="left"/>
      <w:pPr>
        <w:tabs>
          <w:tab w:val="num" w:pos="720"/>
        </w:tabs>
        <w:ind w:left="720" w:hanging="360"/>
      </w:pPr>
      <w:rPr>
        <w:rFonts w:ascii="Arial" w:hAnsi="Arial" w:hint="default"/>
      </w:rPr>
    </w:lvl>
    <w:lvl w:ilvl="1" w:tplc="504A89EE">
      <w:numFmt w:val="bullet"/>
      <w:lvlText w:val="–"/>
      <w:lvlJc w:val="left"/>
      <w:pPr>
        <w:tabs>
          <w:tab w:val="num" w:pos="1440"/>
        </w:tabs>
        <w:ind w:left="1440" w:hanging="360"/>
      </w:pPr>
      <w:rPr>
        <w:rFonts w:ascii="Arial" w:hAnsi="Arial" w:hint="default"/>
      </w:rPr>
    </w:lvl>
    <w:lvl w:ilvl="2" w:tplc="FD3EDBE0">
      <w:numFmt w:val="bullet"/>
      <w:lvlText w:val="•"/>
      <w:lvlJc w:val="left"/>
      <w:pPr>
        <w:tabs>
          <w:tab w:val="num" w:pos="2160"/>
        </w:tabs>
        <w:ind w:left="2160" w:hanging="360"/>
      </w:pPr>
      <w:rPr>
        <w:rFonts w:ascii="Arial" w:hAnsi="Arial" w:hint="default"/>
      </w:rPr>
    </w:lvl>
    <w:lvl w:ilvl="3" w:tplc="BBE8661C" w:tentative="1">
      <w:start w:val="1"/>
      <w:numFmt w:val="bullet"/>
      <w:lvlText w:val="•"/>
      <w:lvlJc w:val="left"/>
      <w:pPr>
        <w:tabs>
          <w:tab w:val="num" w:pos="2880"/>
        </w:tabs>
        <w:ind w:left="2880" w:hanging="360"/>
      </w:pPr>
      <w:rPr>
        <w:rFonts w:ascii="Arial" w:hAnsi="Arial" w:hint="default"/>
      </w:rPr>
    </w:lvl>
    <w:lvl w:ilvl="4" w:tplc="BFEC788C" w:tentative="1">
      <w:start w:val="1"/>
      <w:numFmt w:val="bullet"/>
      <w:lvlText w:val="•"/>
      <w:lvlJc w:val="left"/>
      <w:pPr>
        <w:tabs>
          <w:tab w:val="num" w:pos="3600"/>
        </w:tabs>
        <w:ind w:left="3600" w:hanging="360"/>
      </w:pPr>
      <w:rPr>
        <w:rFonts w:ascii="Arial" w:hAnsi="Arial" w:hint="default"/>
      </w:rPr>
    </w:lvl>
    <w:lvl w:ilvl="5" w:tplc="F7E843CE" w:tentative="1">
      <w:start w:val="1"/>
      <w:numFmt w:val="bullet"/>
      <w:lvlText w:val="•"/>
      <w:lvlJc w:val="left"/>
      <w:pPr>
        <w:tabs>
          <w:tab w:val="num" w:pos="4320"/>
        </w:tabs>
        <w:ind w:left="4320" w:hanging="360"/>
      </w:pPr>
      <w:rPr>
        <w:rFonts w:ascii="Arial" w:hAnsi="Arial" w:hint="default"/>
      </w:rPr>
    </w:lvl>
    <w:lvl w:ilvl="6" w:tplc="947286FA" w:tentative="1">
      <w:start w:val="1"/>
      <w:numFmt w:val="bullet"/>
      <w:lvlText w:val="•"/>
      <w:lvlJc w:val="left"/>
      <w:pPr>
        <w:tabs>
          <w:tab w:val="num" w:pos="5040"/>
        </w:tabs>
        <w:ind w:left="5040" w:hanging="360"/>
      </w:pPr>
      <w:rPr>
        <w:rFonts w:ascii="Arial" w:hAnsi="Arial" w:hint="default"/>
      </w:rPr>
    </w:lvl>
    <w:lvl w:ilvl="7" w:tplc="9F2E17F6" w:tentative="1">
      <w:start w:val="1"/>
      <w:numFmt w:val="bullet"/>
      <w:lvlText w:val="•"/>
      <w:lvlJc w:val="left"/>
      <w:pPr>
        <w:tabs>
          <w:tab w:val="num" w:pos="5760"/>
        </w:tabs>
        <w:ind w:left="5760" w:hanging="360"/>
      </w:pPr>
      <w:rPr>
        <w:rFonts w:ascii="Arial" w:hAnsi="Arial" w:hint="default"/>
      </w:rPr>
    </w:lvl>
    <w:lvl w:ilvl="8" w:tplc="843A34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38349C"/>
    <w:multiLevelType w:val="hybridMultilevel"/>
    <w:tmpl w:val="1A16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50CF7"/>
    <w:multiLevelType w:val="hybridMultilevel"/>
    <w:tmpl w:val="424AA024"/>
    <w:lvl w:ilvl="0" w:tplc="367A3B8A">
      <w:start w:val="1"/>
      <w:numFmt w:val="bullet"/>
      <w:lvlText w:val="•"/>
      <w:lvlJc w:val="left"/>
      <w:pPr>
        <w:tabs>
          <w:tab w:val="num" w:pos="720"/>
        </w:tabs>
        <w:ind w:left="720" w:hanging="360"/>
      </w:pPr>
      <w:rPr>
        <w:rFonts w:ascii="Arial" w:hAnsi="Arial" w:hint="default"/>
      </w:rPr>
    </w:lvl>
    <w:lvl w:ilvl="1" w:tplc="A04E824E" w:tentative="1">
      <w:start w:val="1"/>
      <w:numFmt w:val="bullet"/>
      <w:lvlText w:val="•"/>
      <w:lvlJc w:val="left"/>
      <w:pPr>
        <w:tabs>
          <w:tab w:val="num" w:pos="1440"/>
        </w:tabs>
        <w:ind w:left="1440" w:hanging="360"/>
      </w:pPr>
      <w:rPr>
        <w:rFonts w:ascii="Arial" w:hAnsi="Arial" w:hint="default"/>
      </w:rPr>
    </w:lvl>
    <w:lvl w:ilvl="2" w:tplc="8A80BC00" w:tentative="1">
      <w:start w:val="1"/>
      <w:numFmt w:val="bullet"/>
      <w:lvlText w:val="•"/>
      <w:lvlJc w:val="left"/>
      <w:pPr>
        <w:tabs>
          <w:tab w:val="num" w:pos="2160"/>
        </w:tabs>
        <w:ind w:left="2160" w:hanging="360"/>
      </w:pPr>
      <w:rPr>
        <w:rFonts w:ascii="Arial" w:hAnsi="Arial" w:hint="default"/>
      </w:rPr>
    </w:lvl>
    <w:lvl w:ilvl="3" w:tplc="F8F0C2D4" w:tentative="1">
      <w:start w:val="1"/>
      <w:numFmt w:val="bullet"/>
      <w:lvlText w:val="•"/>
      <w:lvlJc w:val="left"/>
      <w:pPr>
        <w:tabs>
          <w:tab w:val="num" w:pos="2880"/>
        </w:tabs>
        <w:ind w:left="2880" w:hanging="360"/>
      </w:pPr>
      <w:rPr>
        <w:rFonts w:ascii="Arial" w:hAnsi="Arial" w:hint="default"/>
      </w:rPr>
    </w:lvl>
    <w:lvl w:ilvl="4" w:tplc="F588FE9A" w:tentative="1">
      <w:start w:val="1"/>
      <w:numFmt w:val="bullet"/>
      <w:lvlText w:val="•"/>
      <w:lvlJc w:val="left"/>
      <w:pPr>
        <w:tabs>
          <w:tab w:val="num" w:pos="3600"/>
        </w:tabs>
        <w:ind w:left="3600" w:hanging="360"/>
      </w:pPr>
      <w:rPr>
        <w:rFonts w:ascii="Arial" w:hAnsi="Arial" w:hint="default"/>
      </w:rPr>
    </w:lvl>
    <w:lvl w:ilvl="5" w:tplc="0D2E0320" w:tentative="1">
      <w:start w:val="1"/>
      <w:numFmt w:val="bullet"/>
      <w:lvlText w:val="•"/>
      <w:lvlJc w:val="left"/>
      <w:pPr>
        <w:tabs>
          <w:tab w:val="num" w:pos="4320"/>
        </w:tabs>
        <w:ind w:left="4320" w:hanging="360"/>
      </w:pPr>
      <w:rPr>
        <w:rFonts w:ascii="Arial" w:hAnsi="Arial" w:hint="default"/>
      </w:rPr>
    </w:lvl>
    <w:lvl w:ilvl="6" w:tplc="2E5868B2" w:tentative="1">
      <w:start w:val="1"/>
      <w:numFmt w:val="bullet"/>
      <w:lvlText w:val="•"/>
      <w:lvlJc w:val="left"/>
      <w:pPr>
        <w:tabs>
          <w:tab w:val="num" w:pos="5040"/>
        </w:tabs>
        <w:ind w:left="5040" w:hanging="360"/>
      </w:pPr>
      <w:rPr>
        <w:rFonts w:ascii="Arial" w:hAnsi="Arial" w:hint="default"/>
      </w:rPr>
    </w:lvl>
    <w:lvl w:ilvl="7" w:tplc="05AE315E" w:tentative="1">
      <w:start w:val="1"/>
      <w:numFmt w:val="bullet"/>
      <w:lvlText w:val="•"/>
      <w:lvlJc w:val="left"/>
      <w:pPr>
        <w:tabs>
          <w:tab w:val="num" w:pos="5760"/>
        </w:tabs>
        <w:ind w:left="5760" w:hanging="360"/>
      </w:pPr>
      <w:rPr>
        <w:rFonts w:ascii="Arial" w:hAnsi="Arial" w:hint="default"/>
      </w:rPr>
    </w:lvl>
    <w:lvl w:ilvl="8" w:tplc="5C50D90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0"/>
  </w:num>
  <w:num w:numId="3">
    <w:abstractNumId w:val="5"/>
  </w:num>
  <w:num w:numId="4">
    <w:abstractNumId w:val="8"/>
  </w:num>
  <w:num w:numId="5">
    <w:abstractNumId w:val="11"/>
  </w:num>
  <w:num w:numId="6">
    <w:abstractNumId w:val="12"/>
  </w:num>
  <w:num w:numId="7">
    <w:abstractNumId w:val="7"/>
  </w:num>
  <w:num w:numId="8">
    <w:abstractNumId w:val="0"/>
  </w:num>
  <w:num w:numId="9">
    <w:abstractNumId w:val="6"/>
  </w:num>
  <w:num w:numId="10">
    <w:abstractNumId w:val="3"/>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8A"/>
    <w:rsid w:val="001012D0"/>
    <w:rsid w:val="001E48E2"/>
    <w:rsid w:val="002A6ABD"/>
    <w:rsid w:val="003223A1"/>
    <w:rsid w:val="00773910"/>
    <w:rsid w:val="007763C4"/>
    <w:rsid w:val="007E438A"/>
    <w:rsid w:val="008C6924"/>
    <w:rsid w:val="009E6E3A"/>
    <w:rsid w:val="00AD31E2"/>
    <w:rsid w:val="00B57761"/>
    <w:rsid w:val="00E251C4"/>
    <w:rsid w:val="00EA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5B5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38A"/>
    <w:pPr>
      <w:tabs>
        <w:tab w:val="center" w:pos="4680"/>
        <w:tab w:val="right" w:pos="9360"/>
      </w:tabs>
    </w:pPr>
  </w:style>
  <w:style w:type="character" w:customStyle="1" w:styleId="HeaderChar">
    <w:name w:val="Header Char"/>
    <w:basedOn w:val="DefaultParagraphFont"/>
    <w:link w:val="Header"/>
    <w:uiPriority w:val="99"/>
    <w:rsid w:val="007E438A"/>
  </w:style>
  <w:style w:type="paragraph" w:styleId="Footer">
    <w:name w:val="footer"/>
    <w:basedOn w:val="Normal"/>
    <w:link w:val="FooterChar"/>
    <w:uiPriority w:val="99"/>
    <w:unhideWhenUsed/>
    <w:rsid w:val="007E438A"/>
    <w:pPr>
      <w:tabs>
        <w:tab w:val="center" w:pos="4680"/>
        <w:tab w:val="right" w:pos="9360"/>
      </w:tabs>
    </w:pPr>
  </w:style>
  <w:style w:type="character" w:customStyle="1" w:styleId="FooterChar">
    <w:name w:val="Footer Char"/>
    <w:basedOn w:val="DefaultParagraphFont"/>
    <w:link w:val="Footer"/>
    <w:uiPriority w:val="99"/>
    <w:rsid w:val="007E438A"/>
  </w:style>
  <w:style w:type="paragraph" w:styleId="ListParagraph">
    <w:name w:val="List Paragraph"/>
    <w:basedOn w:val="Normal"/>
    <w:uiPriority w:val="34"/>
    <w:qFormat/>
    <w:rsid w:val="001E48E2"/>
    <w:pPr>
      <w:ind w:left="720"/>
      <w:contextualSpacing/>
    </w:pPr>
  </w:style>
  <w:style w:type="paragraph" w:styleId="NormalWeb">
    <w:name w:val="Normal (Web)"/>
    <w:basedOn w:val="Normal"/>
    <w:uiPriority w:val="99"/>
    <w:unhideWhenUsed/>
    <w:rsid w:val="00EA7EA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A7EA8"/>
  </w:style>
  <w:style w:type="character" w:styleId="PageNumber">
    <w:name w:val="page number"/>
    <w:basedOn w:val="DefaultParagraphFont"/>
    <w:uiPriority w:val="99"/>
    <w:semiHidden/>
    <w:unhideWhenUsed/>
    <w:rsid w:val="00EA7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2359">
      <w:bodyDiv w:val="1"/>
      <w:marLeft w:val="0"/>
      <w:marRight w:val="0"/>
      <w:marTop w:val="0"/>
      <w:marBottom w:val="0"/>
      <w:divBdr>
        <w:top w:val="none" w:sz="0" w:space="0" w:color="auto"/>
        <w:left w:val="none" w:sz="0" w:space="0" w:color="auto"/>
        <w:bottom w:val="none" w:sz="0" w:space="0" w:color="auto"/>
        <w:right w:val="none" w:sz="0" w:space="0" w:color="auto"/>
      </w:divBdr>
      <w:divsChild>
        <w:div w:id="2058771032">
          <w:marLeft w:val="547"/>
          <w:marRight w:val="0"/>
          <w:marTop w:val="134"/>
          <w:marBottom w:val="0"/>
          <w:divBdr>
            <w:top w:val="none" w:sz="0" w:space="0" w:color="auto"/>
            <w:left w:val="none" w:sz="0" w:space="0" w:color="auto"/>
            <w:bottom w:val="none" w:sz="0" w:space="0" w:color="auto"/>
            <w:right w:val="none" w:sz="0" w:space="0" w:color="auto"/>
          </w:divBdr>
        </w:div>
      </w:divsChild>
    </w:div>
    <w:div w:id="117575640">
      <w:bodyDiv w:val="1"/>
      <w:marLeft w:val="0"/>
      <w:marRight w:val="0"/>
      <w:marTop w:val="0"/>
      <w:marBottom w:val="0"/>
      <w:divBdr>
        <w:top w:val="none" w:sz="0" w:space="0" w:color="auto"/>
        <w:left w:val="none" w:sz="0" w:space="0" w:color="auto"/>
        <w:bottom w:val="none" w:sz="0" w:space="0" w:color="auto"/>
        <w:right w:val="none" w:sz="0" w:space="0" w:color="auto"/>
      </w:divBdr>
    </w:div>
    <w:div w:id="127163303">
      <w:bodyDiv w:val="1"/>
      <w:marLeft w:val="0"/>
      <w:marRight w:val="0"/>
      <w:marTop w:val="0"/>
      <w:marBottom w:val="0"/>
      <w:divBdr>
        <w:top w:val="none" w:sz="0" w:space="0" w:color="auto"/>
        <w:left w:val="none" w:sz="0" w:space="0" w:color="auto"/>
        <w:bottom w:val="none" w:sz="0" w:space="0" w:color="auto"/>
        <w:right w:val="none" w:sz="0" w:space="0" w:color="auto"/>
      </w:divBdr>
      <w:divsChild>
        <w:div w:id="552041744">
          <w:marLeft w:val="547"/>
          <w:marRight w:val="0"/>
          <w:marTop w:val="134"/>
          <w:marBottom w:val="0"/>
          <w:divBdr>
            <w:top w:val="none" w:sz="0" w:space="0" w:color="auto"/>
            <w:left w:val="none" w:sz="0" w:space="0" w:color="auto"/>
            <w:bottom w:val="none" w:sz="0" w:space="0" w:color="auto"/>
            <w:right w:val="none" w:sz="0" w:space="0" w:color="auto"/>
          </w:divBdr>
        </w:div>
      </w:divsChild>
    </w:div>
    <w:div w:id="232937399">
      <w:bodyDiv w:val="1"/>
      <w:marLeft w:val="0"/>
      <w:marRight w:val="0"/>
      <w:marTop w:val="0"/>
      <w:marBottom w:val="0"/>
      <w:divBdr>
        <w:top w:val="none" w:sz="0" w:space="0" w:color="auto"/>
        <w:left w:val="none" w:sz="0" w:space="0" w:color="auto"/>
        <w:bottom w:val="none" w:sz="0" w:space="0" w:color="auto"/>
        <w:right w:val="none" w:sz="0" w:space="0" w:color="auto"/>
      </w:divBdr>
      <w:divsChild>
        <w:div w:id="1474713828">
          <w:marLeft w:val="547"/>
          <w:marRight w:val="0"/>
          <w:marTop w:val="120"/>
          <w:marBottom w:val="0"/>
          <w:divBdr>
            <w:top w:val="none" w:sz="0" w:space="0" w:color="auto"/>
            <w:left w:val="none" w:sz="0" w:space="0" w:color="auto"/>
            <w:bottom w:val="none" w:sz="0" w:space="0" w:color="auto"/>
            <w:right w:val="none" w:sz="0" w:space="0" w:color="auto"/>
          </w:divBdr>
        </w:div>
        <w:div w:id="1052193379">
          <w:marLeft w:val="1166"/>
          <w:marRight w:val="0"/>
          <w:marTop w:val="106"/>
          <w:marBottom w:val="0"/>
          <w:divBdr>
            <w:top w:val="none" w:sz="0" w:space="0" w:color="auto"/>
            <w:left w:val="none" w:sz="0" w:space="0" w:color="auto"/>
            <w:bottom w:val="none" w:sz="0" w:space="0" w:color="auto"/>
            <w:right w:val="none" w:sz="0" w:space="0" w:color="auto"/>
          </w:divBdr>
        </w:div>
        <w:div w:id="815757984">
          <w:marLeft w:val="547"/>
          <w:marRight w:val="0"/>
          <w:marTop w:val="120"/>
          <w:marBottom w:val="0"/>
          <w:divBdr>
            <w:top w:val="none" w:sz="0" w:space="0" w:color="auto"/>
            <w:left w:val="none" w:sz="0" w:space="0" w:color="auto"/>
            <w:bottom w:val="none" w:sz="0" w:space="0" w:color="auto"/>
            <w:right w:val="none" w:sz="0" w:space="0" w:color="auto"/>
          </w:divBdr>
        </w:div>
        <w:div w:id="1738282063">
          <w:marLeft w:val="1166"/>
          <w:marRight w:val="0"/>
          <w:marTop w:val="106"/>
          <w:marBottom w:val="0"/>
          <w:divBdr>
            <w:top w:val="none" w:sz="0" w:space="0" w:color="auto"/>
            <w:left w:val="none" w:sz="0" w:space="0" w:color="auto"/>
            <w:bottom w:val="none" w:sz="0" w:space="0" w:color="auto"/>
            <w:right w:val="none" w:sz="0" w:space="0" w:color="auto"/>
          </w:divBdr>
        </w:div>
        <w:div w:id="473059916">
          <w:marLeft w:val="1800"/>
          <w:marRight w:val="0"/>
          <w:marTop w:val="91"/>
          <w:marBottom w:val="0"/>
          <w:divBdr>
            <w:top w:val="none" w:sz="0" w:space="0" w:color="auto"/>
            <w:left w:val="none" w:sz="0" w:space="0" w:color="auto"/>
            <w:bottom w:val="none" w:sz="0" w:space="0" w:color="auto"/>
            <w:right w:val="none" w:sz="0" w:space="0" w:color="auto"/>
          </w:divBdr>
        </w:div>
        <w:div w:id="366297626">
          <w:marLeft w:val="1800"/>
          <w:marRight w:val="0"/>
          <w:marTop w:val="91"/>
          <w:marBottom w:val="0"/>
          <w:divBdr>
            <w:top w:val="none" w:sz="0" w:space="0" w:color="auto"/>
            <w:left w:val="none" w:sz="0" w:space="0" w:color="auto"/>
            <w:bottom w:val="none" w:sz="0" w:space="0" w:color="auto"/>
            <w:right w:val="none" w:sz="0" w:space="0" w:color="auto"/>
          </w:divBdr>
        </w:div>
        <w:div w:id="1170367565">
          <w:marLeft w:val="1800"/>
          <w:marRight w:val="0"/>
          <w:marTop w:val="91"/>
          <w:marBottom w:val="0"/>
          <w:divBdr>
            <w:top w:val="none" w:sz="0" w:space="0" w:color="auto"/>
            <w:left w:val="none" w:sz="0" w:space="0" w:color="auto"/>
            <w:bottom w:val="none" w:sz="0" w:space="0" w:color="auto"/>
            <w:right w:val="none" w:sz="0" w:space="0" w:color="auto"/>
          </w:divBdr>
        </w:div>
        <w:div w:id="218171371">
          <w:marLeft w:val="1800"/>
          <w:marRight w:val="0"/>
          <w:marTop w:val="91"/>
          <w:marBottom w:val="0"/>
          <w:divBdr>
            <w:top w:val="none" w:sz="0" w:space="0" w:color="auto"/>
            <w:left w:val="none" w:sz="0" w:space="0" w:color="auto"/>
            <w:bottom w:val="none" w:sz="0" w:space="0" w:color="auto"/>
            <w:right w:val="none" w:sz="0" w:space="0" w:color="auto"/>
          </w:divBdr>
        </w:div>
        <w:div w:id="1730692912">
          <w:marLeft w:val="547"/>
          <w:marRight w:val="0"/>
          <w:marTop w:val="120"/>
          <w:marBottom w:val="0"/>
          <w:divBdr>
            <w:top w:val="none" w:sz="0" w:space="0" w:color="auto"/>
            <w:left w:val="none" w:sz="0" w:space="0" w:color="auto"/>
            <w:bottom w:val="none" w:sz="0" w:space="0" w:color="auto"/>
            <w:right w:val="none" w:sz="0" w:space="0" w:color="auto"/>
          </w:divBdr>
        </w:div>
        <w:div w:id="1952198513">
          <w:marLeft w:val="1166"/>
          <w:marRight w:val="0"/>
          <w:marTop w:val="106"/>
          <w:marBottom w:val="0"/>
          <w:divBdr>
            <w:top w:val="none" w:sz="0" w:space="0" w:color="auto"/>
            <w:left w:val="none" w:sz="0" w:space="0" w:color="auto"/>
            <w:bottom w:val="none" w:sz="0" w:space="0" w:color="auto"/>
            <w:right w:val="none" w:sz="0" w:space="0" w:color="auto"/>
          </w:divBdr>
        </w:div>
        <w:div w:id="573902315">
          <w:marLeft w:val="1800"/>
          <w:marRight w:val="0"/>
          <w:marTop w:val="91"/>
          <w:marBottom w:val="0"/>
          <w:divBdr>
            <w:top w:val="none" w:sz="0" w:space="0" w:color="auto"/>
            <w:left w:val="none" w:sz="0" w:space="0" w:color="auto"/>
            <w:bottom w:val="none" w:sz="0" w:space="0" w:color="auto"/>
            <w:right w:val="none" w:sz="0" w:space="0" w:color="auto"/>
          </w:divBdr>
        </w:div>
        <w:div w:id="1972010342">
          <w:marLeft w:val="1166"/>
          <w:marRight w:val="0"/>
          <w:marTop w:val="106"/>
          <w:marBottom w:val="0"/>
          <w:divBdr>
            <w:top w:val="none" w:sz="0" w:space="0" w:color="auto"/>
            <w:left w:val="none" w:sz="0" w:space="0" w:color="auto"/>
            <w:bottom w:val="none" w:sz="0" w:space="0" w:color="auto"/>
            <w:right w:val="none" w:sz="0" w:space="0" w:color="auto"/>
          </w:divBdr>
        </w:div>
        <w:div w:id="1502158640">
          <w:marLeft w:val="1800"/>
          <w:marRight w:val="0"/>
          <w:marTop w:val="91"/>
          <w:marBottom w:val="0"/>
          <w:divBdr>
            <w:top w:val="none" w:sz="0" w:space="0" w:color="auto"/>
            <w:left w:val="none" w:sz="0" w:space="0" w:color="auto"/>
            <w:bottom w:val="none" w:sz="0" w:space="0" w:color="auto"/>
            <w:right w:val="none" w:sz="0" w:space="0" w:color="auto"/>
          </w:divBdr>
        </w:div>
      </w:divsChild>
    </w:div>
    <w:div w:id="475996502">
      <w:bodyDiv w:val="1"/>
      <w:marLeft w:val="0"/>
      <w:marRight w:val="0"/>
      <w:marTop w:val="0"/>
      <w:marBottom w:val="0"/>
      <w:divBdr>
        <w:top w:val="none" w:sz="0" w:space="0" w:color="auto"/>
        <w:left w:val="none" w:sz="0" w:space="0" w:color="auto"/>
        <w:bottom w:val="none" w:sz="0" w:space="0" w:color="auto"/>
        <w:right w:val="none" w:sz="0" w:space="0" w:color="auto"/>
      </w:divBdr>
      <w:divsChild>
        <w:div w:id="1092356437">
          <w:marLeft w:val="547"/>
          <w:marRight w:val="0"/>
          <w:marTop w:val="134"/>
          <w:marBottom w:val="0"/>
          <w:divBdr>
            <w:top w:val="none" w:sz="0" w:space="0" w:color="auto"/>
            <w:left w:val="none" w:sz="0" w:space="0" w:color="auto"/>
            <w:bottom w:val="none" w:sz="0" w:space="0" w:color="auto"/>
            <w:right w:val="none" w:sz="0" w:space="0" w:color="auto"/>
          </w:divBdr>
        </w:div>
      </w:divsChild>
    </w:div>
    <w:div w:id="540553737">
      <w:bodyDiv w:val="1"/>
      <w:marLeft w:val="0"/>
      <w:marRight w:val="0"/>
      <w:marTop w:val="0"/>
      <w:marBottom w:val="0"/>
      <w:divBdr>
        <w:top w:val="none" w:sz="0" w:space="0" w:color="auto"/>
        <w:left w:val="none" w:sz="0" w:space="0" w:color="auto"/>
        <w:bottom w:val="none" w:sz="0" w:space="0" w:color="auto"/>
        <w:right w:val="none" w:sz="0" w:space="0" w:color="auto"/>
      </w:divBdr>
    </w:div>
    <w:div w:id="569075028">
      <w:bodyDiv w:val="1"/>
      <w:marLeft w:val="0"/>
      <w:marRight w:val="0"/>
      <w:marTop w:val="0"/>
      <w:marBottom w:val="0"/>
      <w:divBdr>
        <w:top w:val="none" w:sz="0" w:space="0" w:color="auto"/>
        <w:left w:val="none" w:sz="0" w:space="0" w:color="auto"/>
        <w:bottom w:val="none" w:sz="0" w:space="0" w:color="auto"/>
        <w:right w:val="none" w:sz="0" w:space="0" w:color="auto"/>
      </w:divBdr>
    </w:div>
    <w:div w:id="585841594">
      <w:bodyDiv w:val="1"/>
      <w:marLeft w:val="0"/>
      <w:marRight w:val="0"/>
      <w:marTop w:val="0"/>
      <w:marBottom w:val="0"/>
      <w:divBdr>
        <w:top w:val="none" w:sz="0" w:space="0" w:color="auto"/>
        <w:left w:val="none" w:sz="0" w:space="0" w:color="auto"/>
        <w:bottom w:val="none" w:sz="0" w:space="0" w:color="auto"/>
        <w:right w:val="none" w:sz="0" w:space="0" w:color="auto"/>
      </w:divBdr>
      <w:divsChild>
        <w:div w:id="53504469">
          <w:marLeft w:val="547"/>
          <w:marRight w:val="0"/>
          <w:marTop w:val="154"/>
          <w:marBottom w:val="0"/>
          <w:divBdr>
            <w:top w:val="none" w:sz="0" w:space="0" w:color="auto"/>
            <w:left w:val="none" w:sz="0" w:space="0" w:color="auto"/>
            <w:bottom w:val="none" w:sz="0" w:space="0" w:color="auto"/>
            <w:right w:val="none" w:sz="0" w:space="0" w:color="auto"/>
          </w:divBdr>
        </w:div>
        <w:div w:id="627246108">
          <w:marLeft w:val="1166"/>
          <w:marRight w:val="0"/>
          <w:marTop w:val="134"/>
          <w:marBottom w:val="0"/>
          <w:divBdr>
            <w:top w:val="none" w:sz="0" w:space="0" w:color="auto"/>
            <w:left w:val="none" w:sz="0" w:space="0" w:color="auto"/>
            <w:bottom w:val="none" w:sz="0" w:space="0" w:color="auto"/>
            <w:right w:val="none" w:sz="0" w:space="0" w:color="auto"/>
          </w:divBdr>
        </w:div>
        <w:div w:id="1060520408">
          <w:marLeft w:val="1166"/>
          <w:marRight w:val="0"/>
          <w:marTop w:val="134"/>
          <w:marBottom w:val="0"/>
          <w:divBdr>
            <w:top w:val="none" w:sz="0" w:space="0" w:color="auto"/>
            <w:left w:val="none" w:sz="0" w:space="0" w:color="auto"/>
            <w:bottom w:val="none" w:sz="0" w:space="0" w:color="auto"/>
            <w:right w:val="none" w:sz="0" w:space="0" w:color="auto"/>
          </w:divBdr>
        </w:div>
      </w:divsChild>
    </w:div>
    <w:div w:id="808941459">
      <w:bodyDiv w:val="1"/>
      <w:marLeft w:val="0"/>
      <w:marRight w:val="0"/>
      <w:marTop w:val="0"/>
      <w:marBottom w:val="0"/>
      <w:divBdr>
        <w:top w:val="none" w:sz="0" w:space="0" w:color="auto"/>
        <w:left w:val="none" w:sz="0" w:space="0" w:color="auto"/>
        <w:bottom w:val="none" w:sz="0" w:space="0" w:color="auto"/>
        <w:right w:val="none" w:sz="0" w:space="0" w:color="auto"/>
      </w:divBdr>
      <w:divsChild>
        <w:div w:id="1556087476">
          <w:marLeft w:val="547"/>
          <w:marRight w:val="0"/>
          <w:marTop w:val="134"/>
          <w:marBottom w:val="0"/>
          <w:divBdr>
            <w:top w:val="none" w:sz="0" w:space="0" w:color="auto"/>
            <w:left w:val="none" w:sz="0" w:space="0" w:color="auto"/>
            <w:bottom w:val="none" w:sz="0" w:space="0" w:color="auto"/>
            <w:right w:val="none" w:sz="0" w:space="0" w:color="auto"/>
          </w:divBdr>
        </w:div>
      </w:divsChild>
    </w:div>
    <w:div w:id="827214858">
      <w:bodyDiv w:val="1"/>
      <w:marLeft w:val="0"/>
      <w:marRight w:val="0"/>
      <w:marTop w:val="0"/>
      <w:marBottom w:val="0"/>
      <w:divBdr>
        <w:top w:val="none" w:sz="0" w:space="0" w:color="auto"/>
        <w:left w:val="none" w:sz="0" w:space="0" w:color="auto"/>
        <w:bottom w:val="none" w:sz="0" w:space="0" w:color="auto"/>
        <w:right w:val="none" w:sz="0" w:space="0" w:color="auto"/>
      </w:divBdr>
      <w:divsChild>
        <w:div w:id="688945312">
          <w:marLeft w:val="547"/>
          <w:marRight w:val="0"/>
          <w:marTop w:val="134"/>
          <w:marBottom w:val="0"/>
          <w:divBdr>
            <w:top w:val="none" w:sz="0" w:space="0" w:color="auto"/>
            <w:left w:val="none" w:sz="0" w:space="0" w:color="auto"/>
            <w:bottom w:val="none" w:sz="0" w:space="0" w:color="auto"/>
            <w:right w:val="none" w:sz="0" w:space="0" w:color="auto"/>
          </w:divBdr>
        </w:div>
      </w:divsChild>
    </w:div>
    <w:div w:id="1285892917">
      <w:bodyDiv w:val="1"/>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547"/>
          <w:marRight w:val="0"/>
          <w:marTop w:val="120"/>
          <w:marBottom w:val="0"/>
          <w:divBdr>
            <w:top w:val="none" w:sz="0" w:space="0" w:color="auto"/>
            <w:left w:val="none" w:sz="0" w:space="0" w:color="auto"/>
            <w:bottom w:val="none" w:sz="0" w:space="0" w:color="auto"/>
            <w:right w:val="none" w:sz="0" w:space="0" w:color="auto"/>
          </w:divBdr>
        </w:div>
        <w:div w:id="1535733806">
          <w:marLeft w:val="1166"/>
          <w:marRight w:val="0"/>
          <w:marTop w:val="106"/>
          <w:marBottom w:val="0"/>
          <w:divBdr>
            <w:top w:val="none" w:sz="0" w:space="0" w:color="auto"/>
            <w:left w:val="none" w:sz="0" w:space="0" w:color="auto"/>
            <w:bottom w:val="none" w:sz="0" w:space="0" w:color="auto"/>
            <w:right w:val="none" w:sz="0" w:space="0" w:color="auto"/>
          </w:divBdr>
        </w:div>
        <w:div w:id="1771465059">
          <w:marLeft w:val="1800"/>
          <w:marRight w:val="0"/>
          <w:marTop w:val="91"/>
          <w:marBottom w:val="0"/>
          <w:divBdr>
            <w:top w:val="none" w:sz="0" w:space="0" w:color="auto"/>
            <w:left w:val="none" w:sz="0" w:space="0" w:color="auto"/>
            <w:bottom w:val="none" w:sz="0" w:space="0" w:color="auto"/>
            <w:right w:val="none" w:sz="0" w:space="0" w:color="auto"/>
          </w:divBdr>
        </w:div>
        <w:div w:id="1972009411">
          <w:marLeft w:val="1800"/>
          <w:marRight w:val="0"/>
          <w:marTop w:val="91"/>
          <w:marBottom w:val="0"/>
          <w:divBdr>
            <w:top w:val="none" w:sz="0" w:space="0" w:color="auto"/>
            <w:left w:val="none" w:sz="0" w:space="0" w:color="auto"/>
            <w:bottom w:val="none" w:sz="0" w:space="0" w:color="auto"/>
            <w:right w:val="none" w:sz="0" w:space="0" w:color="auto"/>
          </w:divBdr>
        </w:div>
        <w:div w:id="111560914">
          <w:marLeft w:val="547"/>
          <w:marRight w:val="0"/>
          <w:marTop w:val="120"/>
          <w:marBottom w:val="0"/>
          <w:divBdr>
            <w:top w:val="none" w:sz="0" w:space="0" w:color="auto"/>
            <w:left w:val="none" w:sz="0" w:space="0" w:color="auto"/>
            <w:bottom w:val="none" w:sz="0" w:space="0" w:color="auto"/>
            <w:right w:val="none" w:sz="0" w:space="0" w:color="auto"/>
          </w:divBdr>
        </w:div>
        <w:div w:id="1716158395">
          <w:marLeft w:val="547"/>
          <w:marRight w:val="0"/>
          <w:marTop w:val="120"/>
          <w:marBottom w:val="0"/>
          <w:divBdr>
            <w:top w:val="none" w:sz="0" w:space="0" w:color="auto"/>
            <w:left w:val="none" w:sz="0" w:space="0" w:color="auto"/>
            <w:bottom w:val="none" w:sz="0" w:space="0" w:color="auto"/>
            <w:right w:val="none" w:sz="0" w:space="0" w:color="auto"/>
          </w:divBdr>
        </w:div>
      </w:divsChild>
    </w:div>
    <w:div w:id="1286235363">
      <w:bodyDiv w:val="1"/>
      <w:marLeft w:val="0"/>
      <w:marRight w:val="0"/>
      <w:marTop w:val="0"/>
      <w:marBottom w:val="0"/>
      <w:divBdr>
        <w:top w:val="none" w:sz="0" w:space="0" w:color="auto"/>
        <w:left w:val="none" w:sz="0" w:space="0" w:color="auto"/>
        <w:bottom w:val="none" w:sz="0" w:space="0" w:color="auto"/>
        <w:right w:val="none" w:sz="0" w:space="0" w:color="auto"/>
      </w:divBdr>
    </w:div>
    <w:div w:id="1390029493">
      <w:bodyDiv w:val="1"/>
      <w:marLeft w:val="0"/>
      <w:marRight w:val="0"/>
      <w:marTop w:val="0"/>
      <w:marBottom w:val="0"/>
      <w:divBdr>
        <w:top w:val="none" w:sz="0" w:space="0" w:color="auto"/>
        <w:left w:val="none" w:sz="0" w:space="0" w:color="auto"/>
        <w:bottom w:val="none" w:sz="0" w:space="0" w:color="auto"/>
        <w:right w:val="none" w:sz="0" w:space="0" w:color="auto"/>
      </w:divBdr>
      <w:divsChild>
        <w:div w:id="1506704832">
          <w:marLeft w:val="547"/>
          <w:marRight w:val="0"/>
          <w:marTop w:val="134"/>
          <w:marBottom w:val="0"/>
          <w:divBdr>
            <w:top w:val="none" w:sz="0" w:space="0" w:color="auto"/>
            <w:left w:val="none" w:sz="0" w:space="0" w:color="auto"/>
            <w:bottom w:val="none" w:sz="0" w:space="0" w:color="auto"/>
            <w:right w:val="none" w:sz="0" w:space="0" w:color="auto"/>
          </w:divBdr>
        </w:div>
      </w:divsChild>
    </w:div>
    <w:div w:id="1475177353">
      <w:bodyDiv w:val="1"/>
      <w:marLeft w:val="0"/>
      <w:marRight w:val="0"/>
      <w:marTop w:val="0"/>
      <w:marBottom w:val="0"/>
      <w:divBdr>
        <w:top w:val="none" w:sz="0" w:space="0" w:color="auto"/>
        <w:left w:val="none" w:sz="0" w:space="0" w:color="auto"/>
        <w:bottom w:val="none" w:sz="0" w:space="0" w:color="auto"/>
        <w:right w:val="none" w:sz="0" w:space="0" w:color="auto"/>
      </w:divBdr>
      <w:divsChild>
        <w:div w:id="2039970462">
          <w:marLeft w:val="547"/>
          <w:marRight w:val="0"/>
          <w:marTop w:val="134"/>
          <w:marBottom w:val="0"/>
          <w:divBdr>
            <w:top w:val="none" w:sz="0" w:space="0" w:color="auto"/>
            <w:left w:val="none" w:sz="0" w:space="0" w:color="auto"/>
            <w:bottom w:val="none" w:sz="0" w:space="0" w:color="auto"/>
            <w:right w:val="none" w:sz="0" w:space="0" w:color="auto"/>
          </w:divBdr>
        </w:div>
        <w:div w:id="1909538124">
          <w:marLeft w:val="547"/>
          <w:marRight w:val="0"/>
          <w:marTop w:val="134"/>
          <w:marBottom w:val="0"/>
          <w:divBdr>
            <w:top w:val="none" w:sz="0" w:space="0" w:color="auto"/>
            <w:left w:val="none" w:sz="0" w:space="0" w:color="auto"/>
            <w:bottom w:val="none" w:sz="0" w:space="0" w:color="auto"/>
            <w:right w:val="none" w:sz="0" w:space="0" w:color="auto"/>
          </w:divBdr>
        </w:div>
        <w:div w:id="688022460">
          <w:marLeft w:val="547"/>
          <w:marRight w:val="0"/>
          <w:marTop w:val="134"/>
          <w:marBottom w:val="0"/>
          <w:divBdr>
            <w:top w:val="none" w:sz="0" w:space="0" w:color="auto"/>
            <w:left w:val="none" w:sz="0" w:space="0" w:color="auto"/>
            <w:bottom w:val="none" w:sz="0" w:space="0" w:color="auto"/>
            <w:right w:val="none" w:sz="0" w:space="0" w:color="auto"/>
          </w:divBdr>
        </w:div>
      </w:divsChild>
    </w:div>
    <w:div w:id="1691367789">
      <w:bodyDiv w:val="1"/>
      <w:marLeft w:val="0"/>
      <w:marRight w:val="0"/>
      <w:marTop w:val="0"/>
      <w:marBottom w:val="0"/>
      <w:divBdr>
        <w:top w:val="none" w:sz="0" w:space="0" w:color="auto"/>
        <w:left w:val="none" w:sz="0" w:space="0" w:color="auto"/>
        <w:bottom w:val="none" w:sz="0" w:space="0" w:color="auto"/>
        <w:right w:val="none" w:sz="0" w:space="0" w:color="auto"/>
      </w:divBdr>
    </w:div>
    <w:div w:id="1873377014">
      <w:bodyDiv w:val="1"/>
      <w:marLeft w:val="0"/>
      <w:marRight w:val="0"/>
      <w:marTop w:val="0"/>
      <w:marBottom w:val="0"/>
      <w:divBdr>
        <w:top w:val="none" w:sz="0" w:space="0" w:color="auto"/>
        <w:left w:val="none" w:sz="0" w:space="0" w:color="auto"/>
        <w:bottom w:val="none" w:sz="0" w:space="0" w:color="auto"/>
        <w:right w:val="none" w:sz="0" w:space="0" w:color="auto"/>
      </w:divBdr>
      <w:divsChild>
        <w:div w:id="1242371627">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teresa.cardon@gmail.com</dc:creator>
  <cp:keywords/>
  <dc:description/>
  <cp:lastModifiedBy>Cardon Teresa</cp:lastModifiedBy>
  <cp:revision>2</cp:revision>
  <dcterms:created xsi:type="dcterms:W3CDTF">2020-09-23T21:17:00Z</dcterms:created>
  <dcterms:modified xsi:type="dcterms:W3CDTF">2020-09-23T21:17:00Z</dcterms:modified>
</cp:coreProperties>
</file>