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</w:rPr>
        <w:drawing>
          <wp:inline distB="114300" distT="114300" distL="114300" distR="114300">
            <wp:extent cx="1122363" cy="481013"/>
            <wp:effectExtent b="0" l="0" r="0" t="0"/>
            <wp:docPr descr="TASN Logo" id="9" name="image1.png"/>
            <a:graphic>
              <a:graphicData uri="http://schemas.openxmlformats.org/drawingml/2006/picture">
                <pic:pic>
                  <pic:nvPicPr>
                    <pic:cNvPr descr="TASN Logo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2363" cy="481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It’s All About YOU!  Using Behavior Analytic and Instructional Strategies to Improve Student Outcomes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Look Fors Document</w:t>
      </w:r>
    </w:p>
    <w:p w:rsidR="00000000" w:rsidDel="00000000" w:rsidP="00000000" w:rsidRDefault="00000000" w:rsidRPr="00000000" w14:paraId="00000004">
      <w:pPr>
        <w:pageBreakBefore w:val="0"/>
        <w:ind w:left="-900" w:firstLine="0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-900" w:right="-1170" w:firstLine="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*All of the components on this document work together as a package.  Meaning when developing an implementation program, all components should be considered as part of the written program.</w:t>
      </w:r>
    </w:p>
    <w:tbl>
      <w:tblPr>
        <w:tblStyle w:val="Table1"/>
        <w:tblW w:w="11520.0" w:type="dxa"/>
        <w:jc w:val="left"/>
        <w:tblInd w:w="-10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4140"/>
        <w:gridCol w:w="4140"/>
        <w:tblGridChange w:id="0">
          <w:tblGrid>
            <w:gridCol w:w="3240"/>
            <w:gridCol w:w="4140"/>
            <w:gridCol w:w="4140"/>
          </w:tblGrid>
        </w:tblGridChange>
      </w:tblGrid>
      <w:tr>
        <w:trPr>
          <w:cantSplit w:val="0"/>
          <w:tblHeader w:val="0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Components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Specifics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Considerations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Antecedent Strategies</w:t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Evidence-based strategies you can implement prior to problematic behavior occurring.   </w:t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46" w:hanging="27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Antecedent Based Strategies</w:t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46" w:hanging="27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46" w:hanging="27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Classroom assessment</w:t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46" w:hanging="27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ABC Data Collection</w:t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46" w:hanging="27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Physical Structure</w:t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46" w:hanging="27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Schedules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46" w:hanging="27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Routines and Expectations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46" w:hanging="27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High ratio of praise 5:1 at minimum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46" w:hanging="27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Opportunities to Respond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46" w:hanging="27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Interspersing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46" w:hanging="27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Behavior Momentum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46" w:hanging="27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Pre-correction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46" w:hanging="27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Pairing – relationship building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46" w:hanging="27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Novelty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46" w:hanging="27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Choice</w:t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46" w:hanging="27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First/Then – Premack Principle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46" w:hanging="27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Fast-paced instruction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6" w:right="0" w:hanging="18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Individualized per student.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6" w:right="0" w:hanging="18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Used within programs to prevent problematic behaviors.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6" w:right="0" w:hanging="18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combination of strategies can be implemented to strengthen the behavior.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Comprehensive Strategies Toolkit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6" w:right="0" w:hanging="18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431001" cy="1431001"/>
                  <wp:effectExtent b="0" l="0" r="0" t="0"/>
                  <wp:docPr descr="A picture containing crossword, text, piece, small&#10;&#10;Description automatically generated" id="11" name="image2.png"/>
                  <a:graphic>
                    <a:graphicData uri="http://schemas.openxmlformats.org/drawingml/2006/picture">
                      <pic:pic>
                        <pic:nvPicPr>
                          <pic:cNvPr descr="A picture containing crossword, text, piece, small&#10;&#10;Description automatically generated"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001" cy="143100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Skill Acquisition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Errorless teaching and errorless correction procedures are evidenced- based strategies that are used to teach new behaviors/skills.  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ind w:left="346" w:hanging="27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Errorless Teaching</w:t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ind w:left="346" w:hanging="27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346" w:hanging="27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Levels of prompting</w:t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346" w:hanging="27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Prompt fading</w:t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346" w:hanging="27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Stimulus prompts/fading</w:t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346" w:hanging="27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Task Analysis</w:t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346" w:hanging="27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Chaining (backward, forward, total task)</w:t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346" w:hanging="27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Shaping</w:t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346" w:hanging="27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Simultaneous Prompting</w:t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346" w:hanging="27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Time Delay</w:t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346" w:hanging="27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Most to Least and Least to Most Prompting</w:t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346" w:hanging="27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Replacement behavior</w:t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346" w:hanging="27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Generalization and maintenance 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6" w:right="0" w:hanging="18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Individualized per student and utilizes age appropriate materials.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6" w:right="0" w:hanging="18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Requires data collection and graphing.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6" w:right="0" w:hanging="18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task analysis, set of procedures, or lesson plan should be evident in program books for each learner.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6" w:right="0" w:hanging="18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Should not rely on anecdotal data collection only.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6" w:right="0" w:hanging="18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Programs are implemented with consistency across all implementors. 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6" w:right="0" w:hanging="18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Programs are followed as written (treatment fidelity)</w:t>
            </w:r>
          </w:p>
        </w:tc>
      </w:tr>
      <w:tr>
        <w:trPr>
          <w:cantSplit w:val="0"/>
          <w:trHeight w:val="33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Reinforcement</w:t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Delivered after a desired behavior to increase the likelihood of that behavior occurring again in the future.  </w:t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Used to strengthen a behavior.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ind w:left="76" w:hanging="76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Reinforcement</w:t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ind w:left="76" w:hanging="76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56" w:hanging="18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Preference assessments</w:t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56" w:hanging="18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Identifying reinforcers</w:t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56" w:hanging="18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Identifying behavior/skill to reinforce</w:t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56" w:hanging="18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Set of procedures listed for reinforcement program </w:t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56" w:hanging="18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Schedule of reinforcement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6" w:right="0" w:hanging="182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Individualized per student.</w:t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346" w:hanging="182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Reinforcement procedure is listed on written program or wall chart.</w:t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346" w:hanging="182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 plan for fading reinforcement should be considered.</w:t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346" w:hanging="182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Reinforcement is not a thing, it’s about the effect on the behavior. </w:t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346" w:hanging="182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If the desired behavior isn’t increasing, whatever is being delivered as a consequence is not functioning as a reinforcer for that behavior.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Measurement</w:t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Provides an accurate and reliable measurement of the target skill.  Reliable measurement is achieved when the measurement tool can assess the skill the same way each and every time.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Measurement Methods </w:t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ind w:hanging="824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56" w:hanging="18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Frequency</w:t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56" w:hanging="18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Rate</w:t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56" w:hanging="18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Duration</w:t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56" w:hanging="18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Momentary Time Sampling</w:t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56" w:hanging="18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Partial Interval recording </w:t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56" w:hanging="18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Graphing </w:t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56" w:hanging="18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Analyzing</w:t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56" w:hanging="18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Data is collected and analyzed weekly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346" w:hanging="182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Efficient, easy, highly interpretable.</w:t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346" w:hanging="182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Easy to use-doesn’t interfere with teaching.</w:t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346" w:hanging="182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Easy to train staff how to use.</w:t>
            </w:r>
          </w:p>
          <w:p w:rsidR="00000000" w:rsidDel="00000000" w:rsidP="00000000" w:rsidRDefault="00000000" w:rsidRPr="00000000" w14:paraId="00000065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346" w:hanging="182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Shows crucial information for making decisions.</w:t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346" w:hanging="182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Easy to summarize or graph.</w:t>
            </w:r>
          </w:p>
          <w:p w:rsidR="00000000" w:rsidDel="00000000" w:rsidP="00000000" w:rsidRDefault="00000000" w:rsidRPr="00000000" w14:paraId="00000067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346" w:hanging="182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Easy for others to interpret.</w:t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346" w:hanging="182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Consistency across time with other systems in the child’s life.</w:t>
            </w:r>
          </w:p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ind w:left="346" w:hanging="182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6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Staff Training</w:t>
            </w:r>
          </w:p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Implementing and improving working with staff on rapport, effective communication, and introducing new teaching strategies.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ind w:left="-5" w:firstLine="5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Staff Training Methods </w:t>
            </w:r>
          </w:p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ind w:left="-5" w:firstLine="5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56" w:hanging="18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Building rapport</w:t>
            </w:r>
          </w:p>
          <w:p w:rsidR="00000000" w:rsidDel="00000000" w:rsidP="00000000" w:rsidRDefault="00000000" w:rsidRPr="00000000" w14:paraId="00000070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56" w:hanging="18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Regularly scheduled staff meetings or training sessions are scheduled with staff implementing instruction and behavior plans.</w:t>
            </w:r>
          </w:p>
          <w:p w:rsidR="00000000" w:rsidDel="00000000" w:rsidP="00000000" w:rsidRDefault="00000000" w:rsidRPr="00000000" w14:paraId="00000071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56" w:hanging="18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Written protocols (IEP goals, BIPs, Lesson Plans, Task Analysis, Data Collection)</w:t>
            </w:r>
          </w:p>
          <w:p w:rsidR="00000000" w:rsidDel="00000000" w:rsidP="00000000" w:rsidRDefault="00000000" w:rsidRPr="00000000" w14:paraId="00000072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56" w:hanging="18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Behavior Skills Training Model (Instruction, Model, Rehearsal, Feedback)</w:t>
            </w:r>
          </w:p>
          <w:p w:rsidR="00000000" w:rsidDel="00000000" w:rsidP="00000000" w:rsidRDefault="00000000" w:rsidRPr="00000000" w14:paraId="00000073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56" w:hanging="18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Treatment Integrity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346" w:hanging="182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Should be ongoing and monitored.</w:t>
            </w:r>
          </w:p>
          <w:p w:rsidR="00000000" w:rsidDel="00000000" w:rsidP="00000000" w:rsidRDefault="00000000" w:rsidRPr="00000000" w14:paraId="00000075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346" w:hanging="182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Fluency should be the goal.</w:t>
            </w:r>
          </w:p>
          <w:p w:rsidR="00000000" w:rsidDel="00000000" w:rsidP="00000000" w:rsidRDefault="00000000" w:rsidRPr="00000000" w14:paraId="00000076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346" w:hanging="182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Have a shared philosophy.</w:t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346" w:hanging="182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Show staff appreciation frequently.</w:t>
            </w:r>
          </w:p>
          <w:p w:rsidR="00000000" w:rsidDel="00000000" w:rsidP="00000000" w:rsidRDefault="00000000" w:rsidRPr="00000000" w14:paraId="00000078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346" w:hanging="182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Back-up plan when staffing shortages arise.</w:t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ind w:left="346" w:hanging="182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pageBreakBefore w:val="0"/>
        <w:rPr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812700" cy="812700"/>
            <wp:effectExtent b="0" l="0" r="0" t="0"/>
            <wp:docPr descr="A picture containing crossword, text, piece, small&#10;&#10;Description automatically generated" id="10" name="image2.png"/>
            <a:graphic>
              <a:graphicData uri="http://schemas.openxmlformats.org/drawingml/2006/picture">
                <pic:pic>
                  <pic:nvPicPr>
                    <pic:cNvPr descr="A picture containing crossword, text, piece, small&#10;&#10;Description automatically generated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2700" cy="81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More information regarding this training can be found on the It’s All About YOU! Instructional Strategies Training initiative page.  </w:t>
      </w:r>
    </w:p>
    <w:p w:rsidR="00000000" w:rsidDel="00000000" w:rsidP="00000000" w:rsidRDefault="00000000" w:rsidRPr="00000000" w14:paraId="0000007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rPr/>
      </w:pPr>
      <w:r w:rsidDel="00000000" w:rsidR="00000000" w:rsidRPr="00000000">
        <w:rPr>
          <w:sz w:val="28"/>
          <w:szCs w:val="28"/>
          <w:rtl w:val="0"/>
        </w:rPr>
        <w:t xml:space="preserve">For each topic presented, this training utilizes an implementation cycle to include in planning.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/>
        <w:drawing>
          <wp:inline distB="0" distT="0" distL="0" distR="0">
            <wp:extent cx="5943600" cy="5080635"/>
            <wp:effectExtent b="0" l="0" r="0" t="0"/>
            <wp:docPr descr="The Implementation Cycle shows with all topics we discuss, we start with assessing, structuring and teaching, then repeat those steps as needed. " id="13" name="image4.png"/>
            <a:graphic>
              <a:graphicData uri="http://schemas.openxmlformats.org/drawingml/2006/picture">
                <pic:pic>
                  <pic:nvPicPr>
                    <pic:cNvPr descr="The Implementation Cycle shows with all topics we discuss, we start with assessing, structuring and teaching, then repeat those steps as needed. "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6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943600" cy="584200"/>
            <wp:effectExtent b="0" l="0" r="0" t="0"/>
            <wp:docPr id="1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4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5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9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Normal" w:default="1">
    <w:name w:val="Normal"/>
    <w:qFormat w:val="1"/>
    <w:rsid w:val="0027200C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F07763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07763"/>
  </w:style>
  <w:style w:type="paragraph" w:styleId="Footer">
    <w:name w:val="footer"/>
    <w:basedOn w:val="Normal"/>
    <w:link w:val="FooterChar"/>
    <w:uiPriority w:val="99"/>
    <w:unhideWhenUsed w:val="1"/>
    <w:rsid w:val="00F07763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07763"/>
  </w:style>
  <w:style w:type="paragraph" w:styleId="NormalWeb">
    <w:name w:val="Normal (Web)"/>
    <w:basedOn w:val="Normal"/>
    <w:uiPriority w:val="99"/>
    <w:semiHidden w:val="1"/>
    <w:unhideWhenUsed w:val="1"/>
    <w:rsid w:val="007D65B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 w:val="1"/>
    <w:rsid w:val="00BB39A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3.png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s0L8r4qvJ6lsxjmmdVQz+Q3FA==">AMUW2mVlLOFZ0kEPAY1Gzvsnj18LjQ/Mrn8di9ZZ8W/2x2UUy+/eY8A4y9DST8m8Ar8N2ZNxdOm99GuTc9Bz6++93YvAS5loidbkReVKO+NF8Tvz1TcUReM=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2020-05-18T14:05:00Z</dcterms:created>
</cp:coreProperties>
</file>